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EB" w:rsidRDefault="001F50EB" w:rsidP="001F50E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50EB" w:rsidRPr="00BE2CAB" w:rsidRDefault="001F50EB" w:rsidP="001F5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2CAB">
        <w:rPr>
          <w:rFonts w:ascii="Times New Roman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1F50EB" w:rsidRPr="00BE2CAB" w:rsidRDefault="001F50EB" w:rsidP="001F5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2CAB">
        <w:rPr>
          <w:b/>
          <w:bCs/>
          <w:color w:val="000000"/>
          <w:sz w:val="24"/>
          <w:szCs w:val="24"/>
        </w:rPr>
        <w:t>«</w:t>
      </w:r>
      <w:r w:rsidRPr="00BE2CAB">
        <w:rPr>
          <w:rFonts w:ascii="Times New Roman" w:hAnsi="Times New Roman" w:cs="Times New Roman"/>
          <w:sz w:val="24"/>
          <w:szCs w:val="24"/>
        </w:rPr>
        <w:t xml:space="preserve">Детский сад № 1» </w:t>
      </w:r>
      <w:proofErr w:type="spellStart"/>
      <w:r w:rsidRPr="00BE2CA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E2CAB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BE2CAB">
        <w:rPr>
          <w:rFonts w:ascii="Times New Roman" w:hAnsi="Times New Roman" w:cs="Times New Roman"/>
          <w:sz w:val="24"/>
          <w:szCs w:val="24"/>
        </w:rPr>
        <w:t>збербаш</w:t>
      </w:r>
      <w:proofErr w:type="spellEnd"/>
    </w:p>
    <w:p w:rsidR="001F50EB" w:rsidRPr="00BE2CAB" w:rsidRDefault="001F50EB" w:rsidP="001F5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50EB" w:rsidRDefault="001F50EB" w:rsidP="001F50E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F50EB" w:rsidRDefault="001F50EB" w:rsidP="001F50EB">
      <w:pPr>
        <w:pStyle w:val="a3"/>
        <w:shd w:val="clear" w:color="auto" w:fill="FFFFFF"/>
        <w:spacing w:before="24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F50EB" w:rsidRDefault="001F50EB" w:rsidP="001F50EB">
      <w:pPr>
        <w:pStyle w:val="a3"/>
        <w:shd w:val="clear" w:color="auto" w:fill="FFFFFF"/>
        <w:spacing w:before="24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F50EB" w:rsidRDefault="001F50EB" w:rsidP="001F50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F50EB" w:rsidRDefault="001F50EB" w:rsidP="001F50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F50EB" w:rsidRDefault="001F50EB" w:rsidP="001F50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F50EB" w:rsidRDefault="001F50EB" w:rsidP="001F50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F50EB" w:rsidRDefault="001F50EB" w:rsidP="001F50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F50EB" w:rsidRDefault="001F50EB" w:rsidP="001F50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F50EB" w:rsidRPr="00BE2CAB" w:rsidRDefault="001F50EB" w:rsidP="001F50EB">
      <w:pPr>
        <w:pStyle w:val="a3"/>
        <w:shd w:val="clear" w:color="auto" w:fill="FFFFFF"/>
        <w:spacing w:before="0" w:beforeAutospacing="0" w:after="0" w:afterAutospacing="0" w:line="294" w:lineRule="atLeast"/>
        <w:ind w:left="709"/>
        <w:jc w:val="center"/>
        <w:rPr>
          <w:b/>
          <w:bCs/>
          <w:color w:val="FF00FF"/>
          <w:sz w:val="96"/>
          <w:szCs w:val="96"/>
        </w:rPr>
      </w:pPr>
      <w:r>
        <w:rPr>
          <w:b/>
          <w:bCs/>
          <w:color w:val="FF00FF"/>
          <w:sz w:val="96"/>
          <w:szCs w:val="96"/>
        </w:rPr>
        <w:t xml:space="preserve">  Консультация для   родителей </w:t>
      </w:r>
      <w:r w:rsidRPr="00BE2CAB">
        <w:rPr>
          <w:b/>
          <w:bCs/>
          <w:color w:val="FF00FF"/>
          <w:sz w:val="96"/>
          <w:szCs w:val="96"/>
        </w:rPr>
        <w:t xml:space="preserve"> </w:t>
      </w:r>
    </w:p>
    <w:p w:rsidR="001F50EB" w:rsidRPr="00BE2CAB" w:rsidRDefault="001F50EB" w:rsidP="001F50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7030A0"/>
          <w:sz w:val="44"/>
          <w:szCs w:val="44"/>
        </w:rPr>
        <w:t xml:space="preserve">    в старшей группе</w:t>
      </w:r>
      <w:r w:rsidRPr="00BE2CAB">
        <w:rPr>
          <w:b/>
          <w:bCs/>
          <w:color w:val="7030A0"/>
          <w:sz w:val="44"/>
          <w:szCs w:val="44"/>
        </w:rPr>
        <w:t xml:space="preserve"> </w:t>
      </w:r>
    </w:p>
    <w:p w:rsidR="001F50EB" w:rsidRDefault="001F50EB" w:rsidP="001F50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    на тему </w:t>
      </w:r>
    </w:p>
    <w:p w:rsidR="001F50EB" w:rsidRDefault="001F50EB" w:rsidP="001F50EB">
      <w:pPr>
        <w:pStyle w:val="a3"/>
        <w:shd w:val="clear" w:color="auto" w:fill="FFFFFF"/>
        <w:spacing w:before="0" w:beforeAutospacing="0" w:after="0" w:afterAutospacing="0" w:line="294" w:lineRule="atLeast"/>
        <w:ind w:left="-709" w:right="84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</w:p>
    <w:p w:rsidR="001F50EB" w:rsidRDefault="001F50EB" w:rsidP="001F50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F50EB" w:rsidRDefault="001F50EB" w:rsidP="001F50EB">
      <w:pPr>
        <w:pStyle w:val="a3"/>
        <w:shd w:val="clear" w:color="auto" w:fill="FFFFFF"/>
        <w:tabs>
          <w:tab w:val="left" w:pos="-567"/>
        </w:tabs>
        <w:spacing w:before="0" w:beforeAutospacing="0" w:after="0" w:afterAutospacing="0" w:line="294" w:lineRule="atLeast"/>
        <w:jc w:val="center"/>
        <w:rPr>
          <w:b/>
          <w:bCs/>
          <w:color w:val="000000"/>
          <w:sz w:val="72"/>
          <w:szCs w:val="72"/>
        </w:rPr>
      </w:pPr>
      <w:r>
        <w:rPr>
          <w:b/>
          <w:bCs/>
          <w:color w:val="000000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1.65pt;height:110.5pt" fillcolor="#9400ed" strokecolor="#eaeaea" strokeweight="1pt">
            <v:fill r:id="rId5" o:title="" color2="blue" angle="-90" colors="0 #a603ab;13763f #0819fb;22938f #1a8d48;34079f yellow;47841f #ee3f17;57672f #e81766;1 #a603ab" method="none" type="gradient"/>
            <v:stroke r:id="rId5" o:title=""/>
            <v:shadow on="t" type="perspective" color="silver" opacity="52429f" origin="-.5,.5" matrix=",46340f,,.5,,-4768371582e-16"/>
            <v:textpath style="font-family:&quot;Arial Black&quot;;v-text-kern:t" trim="t" fitpath="t" string="«Использование фольклора в работе с детьми»"/>
          </v:shape>
        </w:pict>
      </w:r>
    </w:p>
    <w:p w:rsidR="001F50EB" w:rsidRDefault="001F50EB" w:rsidP="001F50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F50EB" w:rsidRDefault="001F50EB" w:rsidP="001F50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F50EB" w:rsidRDefault="001F50EB" w:rsidP="001F50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F50EB" w:rsidRDefault="001F50EB" w:rsidP="001F50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Подготовила: воспитатель </w:t>
      </w:r>
    </w:p>
    <w:p w:rsidR="001F50EB" w:rsidRDefault="001F50EB" w:rsidP="001F50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МКДОУ №1   Гасанова  М. М.</w:t>
      </w:r>
    </w:p>
    <w:p w:rsidR="001F50EB" w:rsidRDefault="001F50EB" w:rsidP="001F50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F50EB" w:rsidRDefault="001F50EB" w:rsidP="001F50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   Дата: 19.09.2019г.</w:t>
      </w:r>
    </w:p>
    <w:p w:rsidR="001F50EB" w:rsidRDefault="001F50EB" w:rsidP="001F50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F50EB" w:rsidRDefault="001F50EB" w:rsidP="001F50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F50EB" w:rsidRDefault="001F50EB" w:rsidP="001F50E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50EB" w:rsidRDefault="001F50EB" w:rsidP="001F50E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50EB" w:rsidRDefault="001F50EB" w:rsidP="001F50E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50EB" w:rsidRDefault="001F50EB" w:rsidP="001F50E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50EB" w:rsidRDefault="001F50EB" w:rsidP="001F50E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50EB" w:rsidRDefault="001F50EB" w:rsidP="001F50E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50EB" w:rsidRDefault="001F50EB" w:rsidP="001F50E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50EB" w:rsidRDefault="001F50EB" w:rsidP="001F50EB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50EB" w:rsidRPr="001A6644" w:rsidRDefault="001F50EB" w:rsidP="001F50EB">
      <w:pPr>
        <w:spacing w:after="0" w:line="240" w:lineRule="auto"/>
        <w:ind w:firstLine="710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bookmarkStart w:id="0" w:name="_GoBack"/>
      <w:bookmarkEnd w:id="0"/>
      <w:r w:rsidRPr="001A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для родителей.</w:t>
      </w:r>
    </w:p>
    <w:p w:rsidR="001F50EB" w:rsidRPr="001A6644" w:rsidRDefault="001F50EB" w:rsidP="001F50EB">
      <w:pPr>
        <w:spacing w:after="0" w:line="240" w:lineRule="auto"/>
        <w:ind w:firstLine="710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«Использование фольклора в работе с детьми»</w:t>
      </w:r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фольклор – английского происхождения, оно значит: народная мудрость, народное знание.</w:t>
      </w:r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Историзм и народность – приоритет фольклорного жанра. Малые фольклорные формы: </w:t>
      </w:r>
      <w:proofErr w:type="spell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прибаутки, песенки, </w:t>
      </w:r>
      <w:proofErr w:type="spell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небылички</w:t>
      </w:r>
      <w:proofErr w:type="spell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, побасенки, загадки, </w:t>
      </w: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сказки</w:t>
      </w: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заклички</w:t>
      </w:r>
      <w:proofErr w:type="spell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хороводы – несут в себе этнические характеристики; приобщают нас к вечно юным категориям материнства и детства. Ценность фольклора заключается в том, что с его помощью взрослый легко устанавливает с ребенком эмоциональный контакт, обогащает чувства и речь ребенка, формирует отношение к окружающему миру, т.е. играет полноценную роль во всестороннем развитии. Ласковый говорок прибауток, </w:t>
      </w:r>
      <w:proofErr w:type="spell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песенок вызывает радость не только у малыша, но и у взрослого, использующего образный язык народного поэтического творчества для выражения своей заботы, нежности, веры в ребенка. Произведения устного народного творчества имеют огромное познавательное и воспитательное значение. </w:t>
      </w:r>
      <w:proofErr w:type="spell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песенки, приговорки, </w:t>
      </w:r>
      <w:proofErr w:type="spell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, первые художественные произведения, которые слышит ребенок. Произносимые взрослым короткие и ритмичные фразы, в которых ребенок улавливает повторяющиеся звуки («петушок», «ладушки», «киса», «водичка») вызывают у него реакцию на художественное произведение. Интонация голоса в одних случаях успокаивает его, в других – бодрит. Например: </w:t>
      </w: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колыбельные песни</w:t>
      </w: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оказывают усыпляющее воздействие, их поют ласковым, нежным голоском, покачивая куклу Катю: </w:t>
      </w:r>
      <w:proofErr w:type="gram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«Баю, баю, баю-бай, ты, собачка, не лай, Белолоба, не скули, мою дочку не буди».</w:t>
      </w:r>
      <w:proofErr w:type="gram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того</w:t>
      </w:r>
      <w:proofErr w:type="gram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легче и быстрее дети запоминали колыбельные песенки, их нужно </w:t>
      </w:r>
      <w:proofErr w:type="spell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обигрывать</w:t>
      </w:r>
      <w:proofErr w:type="spell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, т.е. включать те персонажи, о которых говорится в песенке (о собачке). Запомнив колыбельную, дети легко переносят песенку в повседневную игру («Семья», «Детский сад», «Дочки – матери»). Планомерная работа с детьми по заучиванию русских народных песенок начинается со второй младшей группы.</w:t>
      </w:r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 </w:t>
      </w:r>
      <w:proofErr w:type="spell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потешками</w:t>
      </w:r>
      <w:proofErr w:type="spell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 надо начинать с рассказывания картинок, иллюстраций (</w:t>
      </w:r>
      <w:proofErr w:type="spell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Ю.Васнецов</w:t>
      </w:r>
      <w:proofErr w:type="spell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игрушек. Дав рассмотреть детям игрушку, рассказать о персонаже </w:t>
      </w:r>
      <w:proofErr w:type="spell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 его особенностях. Объяснить детям значение новых слов, услышанных в </w:t>
      </w:r>
      <w:proofErr w:type="spell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потешке</w:t>
      </w:r>
      <w:proofErr w:type="spell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gram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</w:t>
      </w:r>
      <w:proofErr w:type="gram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когда у детей уже сформировано представление о рассказываемом животном в </w:t>
      </w:r>
      <w:proofErr w:type="spell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потешке</w:t>
      </w:r>
      <w:proofErr w:type="spell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: «киска», «конь», «козлик», «курочка», «котик», «коровушка» и т.д.</w:t>
      </w:r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Использовать дидактические игры «Узнай </w:t>
      </w:r>
      <w:proofErr w:type="spell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потешку</w:t>
      </w:r>
      <w:proofErr w:type="spell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(по содержанию картинки, надо вспомнить произведения народного творчества). «Угадай, из какой книжки (сказки, </w:t>
      </w:r>
      <w:proofErr w:type="spell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прочитан отрывок?» Словесные игры по мотивам народного творчества; например: «про сороку» (читать </w:t>
      </w:r>
      <w:proofErr w:type="spell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потешку</w:t>
      </w:r>
      <w:proofErr w:type="spell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пусть дети </w:t>
      </w:r>
      <w:proofErr w:type="spell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отобрадают</w:t>
      </w:r>
      <w:proofErr w:type="spell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ее содержание в действиях). </w:t>
      </w:r>
      <w:proofErr w:type="spell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Потешка</w:t>
      </w:r>
      <w:proofErr w:type="spell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превращается в игру, увлекает детей. Словесная игра «в подарки» - дети дарят </w:t>
      </w:r>
      <w:proofErr w:type="spell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потешку</w:t>
      </w:r>
      <w:proofErr w:type="spell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 другу. </w:t>
      </w:r>
      <w:proofErr w:type="gram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Дидактические упражнения «Узнай и назови» - достают из коробки игрушки или картинки по знакомым </w:t>
      </w:r>
      <w:proofErr w:type="spell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потешкам</w:t>
      </w:r>
      <w:proofErr w:type="spell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proofErr w:type="gram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Настольно-печатные игры по мотивам этих же произведений («парные картинки», «подбери такую же картинку», «лото», «разрезные картинки»).</w:t>
      </w:r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проводить игры – инсценировки; например: «курочка – </w:t>
      </w:r>
      <w:proofErr w:type="spell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рябушка</w:t>
      </w:r>
      <w:proofErr w:type="spell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реку пошла».</w:t>
      </w:r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«Живые картинки» - при чтении </w:t>
      </w:r>
      <w:proofErr w:type="spell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«сорока-белобока» - всех детей ставят друг за </w:t>
      </w:r>
      <w:proofErr w:type="gram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другом</w:t>
      </w:r>
      <w:proofErr w:type="gram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раздавать им кашу; а самому последнему – нет! «А ты постой, вот тебе горшок пустой!», т.е. сопровождать </w:t>
      </w:r>
      <w:proofErr w:type="spell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действием.</w:t>
      </w:r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Использовать дидактические игры типа: «Заводные игрушки». Во время умывания, причесывания детей нужно обязательно использовать </w:t>
      </w:r>
      <w:proofErr w:type="spell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«Водичка», «Расти коса»; запомнив, полюбив </w:t>
      </w:r>
      <w:proofErr w:type="spell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потешку</w:t>
      </w:r>
      <w:proofErr w:type="spell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дети переносят ее в игру. Подбирая </w:t>
      </w:r>
      <w:proofErr w:type="spell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потешку</w:t>
      </w:r>
      <w:proofErr w:type="spell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воспитатель должен учитывать уровень развития ребенка. Для малышей </w:t>
      </w:r>
      <w:proofErr w:type="gram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простые</w:t>
      </w:r>
      <w:proofErr w:type="gram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своему содержанию, для старших – с более сложным смыслом. Дети должны не только хорошо читать </w:t>
      </w:r>
      <w:proofErr w:type="spell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потешку</w:t>
      </w:r>
      <w:proofErr w:type="spell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 и уметь ее обыгрывать, т.е. двигаться и говорить, как домашние и дикие животные  (подражать голосу и движениям лисы, зайца, медведя, котика, собачки), т.е. в зависимости от того, о ком </w:t>
      </w:r>
      <w:proofErr w:type="spell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потешка</w:t>
      </w:r>
      <w:proofErr w:type="spell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Старшие дети могут обыгрывать </w:t>
      </w:r>
      <w:proofErr w:type="spell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потешку</w:t>
      </w:r>
      <w:proofErr w:type="spell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: «Тень-тень…», устраивать «театр», где бы все дети могли попробовать себя в роли любого персонажа.</w:t>
      </w:r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Больше использовать </w:t>
      </w:r>
      <w:proofErr w:type="spell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пословиц, поговорок во время прогулки, обращая внимание на время года и состояние погоды, чтобы прогулка </w:t>
      </w:r>
      <w:proofErr w:type="spellStart"/>
      <w:proofErr w:type="gram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прогулка</w:t>
      </w:r>
      <w:proofErr w:type="spellEnd"/>
      <w:proofErr w:type="gram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проходила более эмоционально и интересно для детей; где дети могут подражать голосам и движениям животных и птиц.</w:t>
      </w:r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занятиях использовать зачины, повторы, песенки – в начале, середине, конце занятия – это делает занятие более живым, эмоциональным, интересным и полезным для детей.</w:t>
      </w:r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Фольклор дает прекрасные образцы русской речи, подражание которым позволяет ребенку успешнее овладевать родным языком. </w:t>
      </w: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Пословицы и поговорки</w:t>
      </w: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называют жемчужинами народного творчества; они оказывают воздействие не только на разум, но и на чувства человека; поучения, заключенные в них, легко воспринимаются и запоминаются. Пословицы и поговорки образны, поэтичны, наделены сравнениями. </w:t>
      </w:r>
      <w:proofErr w:type="gram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Пословицу воспитателю модно использовать в любой ситуации, собираясь на прогулку (медлительному Дане говорю:</w:t>
      </w:r>
      <w:proofErr w:type="gram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«Семеро одного не ждут», когда кто-то неаккуратно </w:t>
      </w:r>
      <w:proofErr w:type="gram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оделся</w:t>
      </w:r>
      <w:proofErr w:type="gram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сказать: «Поспешишь – людей насмешишь!»)</w:t>
      </w:r>
      <w:proofErr w:type="gram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время прогулок пословицы помогают детям лучше понять различные явления, события (книжка «Весна красна цветами» - о временах года). Много пословиц и поговорок о труде; знакомя с ними детям нужно объяснить их смысл, чтобы они знали, в каких ситуациях их можно применить. Например, </w:t>
      </w:r>
      <w:proofErr w:type="gram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</w:t>
      </w:r>
      <w:proofErr w:type="gram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игр: «Назови пословицу по картинке», «Продолжи пословицу», «Кто больше назовет пословиц на какую-либо тему».</w:t>
      </w:r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Загадки </w:t>
      </w: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– это полезное упражнение для детского ума. Учить детей отгадывать загадки модно так: на стол выставляется несколько игрушек, для каждой подобрать загадку:</w:t>
      </w:r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     «Идет </w:t>
      </w:r>
      <w:proofErr w:type="gram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мохнатый</w:t>
      </w:r>
      <w:proofErr w:type="gram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Идет </w:t>
      </w:r>
      <w:proofErr w:type="gram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бородатый</w:t>
      </w:r>
      <w:proofErr w:type="gram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Рожищами помахивает,</w:t>
      </w:r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Бородищей потряхивает,</w:t>
      </w:r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Копытами постукивает</w:t>
      </w:r>
      <w:proofErr w:type="gram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.»</w:t>
      </w:r>
      <w:proofErr w:type="gramEnd"/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2) « На голове красный гребешок,</w:t>
      </w:r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Под носом красная борода,</w:t>
      </w:r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На хвосте узоры, на ногах шпоры».</w:t>
      </w:r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3)»Грива на шее волной,</w:t>
      </w:r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Сзади хвост трубой,</w:t>
      </w:r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Меж ушей челка,</w:t>
      </w:r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ногах щетка».</w:t>
      </w:r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быстро отгадывают, т.к. загадываемый предмет перед глазами. Дети могут сами попытаться загадать – придумать загадку об игрушке. Можно начинать занятие по </w:t>
      </w:r>
      <w:proofErr w:type="gram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изо</w:t>
      </w:r>
      <w:proofErr w:type="gram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деятельности загадкой, а дети отгадывают, что они будут рисовать или лепить. Используются загадки и на прогулке:</w:t>
      </w:r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«Бел, да не сахар,</w:t>
      </w:r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Ног нет, а идет!» и т.д.</w:t>
      </w:r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проводить игры, которые помогут углубить и уточнить знания детей об окружающем мире: «Кто и что это?», «Я загадаю, а ты отгадай». Подскажи словечко». Проводить можно вечера загадок с бабушкой – </w:t>
      </w:r>
      <w:proofErr w:type="spell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загадушкой</w:t>
      </w:r>
      <w:proofErr w:type="spell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Сказки</w:t>
      </w: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являют собой особую фольклорную форму, основанную на парадоксе </w:t>
      </w:r>
      <w:proofErr w:type="gram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реального</w:t>
      </w:r>
      <w:proofErr w:type="gram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фантастического. Сказки лучше рассказывать, чем читать. Хорошо одеть костюм Василисы – сказочницы. Знакомя ребенка со сказкой, воспитатель должен знать, что же лежит в основе ее содержания, с какой целью она создана первым автором (чему-то научить, удивить или позабавить). Есть три разновидности сказки:</w:t>
      </w:r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1)     бытовые;</w:t>
      </w:r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2)     волшебные;</w:t>
      </w:r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3)     сказки о животных.</w:t>
      </w:r>
    </w:p>
    <w:p w:rsidR="001F50EB" w:rsidRPr="001A6644" w:rsidRDefault="001F50EB" w:rsidP="001F50EB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bookmarkStart w:id="1" w:name="h.gjdgxs"/>
      <w:bookmarkEnd w:id="1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Хорошо начинать сказку с присказки: «Сказка, сказка, прибаутка…». После рассказа сказки, узнать с помощью вопросов, поняли ли дети сказку? Вносить соответствующие игрушки, спросить: «Дети, из какой сказки пришли эти герои?» Конкурс рисунков, поделок по мотивам сказок; вносить предметы </w:t>
      </w:r>
      <w:proofErr w:type="spellStart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ряжения</w:t>
      </w:r>
      <w:proofErr w:type="spellEnd"/>
      <w:r w:rsidRPr="001A6644">
        <w:rPr>
          <w:rFonts w:ascii="Times New Roman" w:eastAsia="Times New Roman" w:hAnsi="Times New Roman" w:cs="Times New Roman"/>
          <w:color w:val="000000"/>
          <w:sz w:val="28"/>
          <w:szCs w:val="28"/>
        </w:rPr>
        <w:t>, драматизация сказок в грамзаписи.</w:t>
      </w:r>
    </w:p>
    <w:p w:rsidR="001F50EB" w:rsidRPr="001A6644" w:rsidRDefault="001F50EB" w:rsidP="001F50EB">
      <w:pPr>
        <w:rPr>
          <w:sz w:val="28"/>
          <w:szCs w:val="28"/>
        </w:rPr>
      </w:pPr>
    </w:p>
    <w:p w:rsidR="001F50EB" w:rsidRPr="001A6644" w:rsidRDefault="001F50EB" w:rsidP="001F50EB">
      <w:pPr>
        <w:rPr>
          <w:sz w:val="28"/>
          <w:szCs w:val="28"/>
        </w:rPr>
      </w:pPr>
    </w:p>
    <w:p w:rsidR="00706620" w:rsidRDefault="00706620"/>
    <w:sectPr w:rsidR="00706620" w:rsidSect="00CA26CC">
      <w:pgSz w:w="11906" w:h="16838"/>
      <w:pgMar w:top="851" w:right="851" w:bottom="567" w:left="567" w:header="709" w:footer="136" w:gutter="0"/>
      <w:pgBorders w:offsetFrom="page">
        <w:top w:val="twistedLines1" w:sz="18" w:space="24" w:color="7030A0"/>
        <w:left w:val="twistedLines1" w:sz="18" w:space="24" w:color="7030A0"/>
        <w:bottom w:val="twistedLines1" w:sz="18" w:space="24" w:color="7030A0"/>
        <w:right w:val="twistedLines1" w:sz="1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EB"/>
    <w:rsid w:val="001F50EB"/>
    <w:rsid w:val="0070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5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5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6504</Characters>
  <Application>Microsoft Office Word</Application>
  <DocSecurity>0</DocSecurity>
  <Lines>54</Lines>
  <Paragraphs>15</Paragraphs>
  <ScaleCrop>false</ScaleCrop>
  <Company/>
  <LinksUpToDate>false</LinksUpToDate>
  <CharactersWithSpaces>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1</cp:revision>
  <dcterms:created xsi:type="dcterms:W3CDTF">2019-10-24T15:19:00Z</dcterms:created>
  <dcterms:modified xsi:type="dcterms:W3CDTF">2019-10-24T15:20:00Z</dcterms:modified>
</cp:coreProperties>
</file>