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DE0" w:rsidRDefault="00187DE0" w:rsidP="00187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</w:p>
    <w:p w:rsidR="00187DE0" w:rsidRPr="003B02B3" w:rsidRDefault="00187DE0" w:rsidP="00187DE0">
      <w:pPr>
        <w:jc w:val="center"/>
        <w:rPr>
          <w:rFonts w:ascii="Times New Roman" w:hAnsi="Times New Roman"/>
          <w:b/>
          <w:sz w:val="26"/>
          <w:szCs w:val="26"/>
        </w:rPr>
      </w:pPr>
      <w:r w:rsidRPr="003B02B3">
        <w:rPr>
          <w:rFonts w:ascii="Times New Roman" w:hAnsi="Times New Roman"/>
          <w:b/>
          <w:sz w:val="26"/>
          <w:szCs w:val="26"/>
        </w:rPr>
        <w:t xml:space="preserve">Муниципальное казенное дошкольное образовательное учреждение </w:t>
      </w:r>
    </w:p>
    <w:p w:rsidR="00187DE0" w:rsidRPr="003B02B3" w:rsidRDefault="00187DE0" w:rsidP="00187DE0">
      <w:pPr>
        <w:jc w:val="center"/>
        <w:rPr>
          <w:rFonts w:ascii="Times New Roman" w:hAnsi="Times New Roman"/>
          <w:b/>
          <w:sz w:val="26"/>
          <w:szCs w:val="26"/>
        </w:rPr>
      </w:pPr>
      <w:r w:rsidRPr="003B02B3">
        <w:rPr>
          <w:b/>
          <w:bCs/>
          <w:color w:val="000000"/>
          <w:sz w:val="26"/>
          <w:szCs w:val="26"/>
        </w:rPr>
        <w:t>«</w:t>
      </w:r>
      <w:r w:rsidRPr="003B02B3">
        <w:rPr>
          <w:rFonts w:ascii="Times New Roman" w:hAnsi="Times New Roman"/>
          <w:b/>
          <w:sz w:val="26"/>
          <w:szCs w:val="26"/>
        </w:rPr>
        <w:t xml:space="preserve">Детский сад № 1» </w:t>
      </w:r>
      <w:proofErr w:type="spellStart"/>
      <w:r w:rsidRPr="003B02B3">
        <w:rPr>
          <w:rFonts w:ascii="Times New Roman" w:hAnsi="Times New Roman"/>
          <w:b/>
          <w:sz w:val="26"/>
          <w:szCs w:val="26"/>
        </w:rPr>
        <w:t>г</w:t>
      </w:r>
      <w:proofErr w:type="gramStart"/>
      <w:r w:rsidRPr="003B02B3">
        <w:rPr>
          <w:rFonts w:ascii="Times New Roman" w:hAnsi="Times New Roman"/>
          <w:b/>
          <w:sz w:val="26"/>
          <w:szCs w:val="26"/>
        </w:rPr>
        <w:t>.И</w:t>
      </w:r>
      <w:proofErr w:type="gramEnd"/>
      <w:r w:rsidRPr="003B02B3">
        <w:rPr>
          <w:rFonts w:ascii="Times New Roman" w:hAnsi="Times New Roman"/>
          <w:b/>
          <w:sz w:val="26"/>
          <w:szCs w:val="26"/>
        </w:rPr>
        <w:t>збербаш</w:t>
      </w:r>
      <w:proofErr w:type="spellEnd"/>
    </w:p>
    <w:p w:rsidR="00187DE0" w:rsidRPr="003B02B3" w:rsidRDefault="00187DE0" w:rsidP="00187DE0">
      <w:pPr>
        <w:jc w:val="center"/>
        <w:rPr>
          <w:rFonts w:ascii="Times New Roman" w:hAnsi="Times New Roman"/>
          <w:b/>
          <w:sz w:val="26"/>
          <w:szCs w:val="26"/>
        </w:rPr>
      </w:pPr>
    </w:p>
    <w:p w:rsidR="00187DE0" w:rsidRPr="003B02B3" w:rsidRDefault="00187DE0" w:rsidP="00187DE0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DE0" w:rsidRPr="00E55B50" w:rsidRDefault="00187DE0" w:rsidP="00187DE0">
      <w:pPr>
        <w:shd w:val="clear" w:color="auto" w:fill="FFFFFF"/>
        <w:spacing w:line="294" w:lineRule="atLeast"/>
        <w:ind w:left="-851"/>
        <w:jc w:val="center"/>
        <w:rPr>
          <w:rFonts w:ascii="Times New Roman" w:eastAsia="Times New Roman" w:hAnsi="Times New Roman"/>
          <w:b/>
          <w:bCs/>
          <w:color w:val="0033CC"/>
          <w:sz w:val="96"/>
          <w:szCs w:val="96"/>
          <w:lang w:eastAsia="ru-RU"/>
        </w:rPr>
      </w:pPr>
      <w:r w:rsidRPr="00F2620A">
        <w:rPr>
          <w:rFonts w:ascii="Times New Roman" w:eastAsia="Times New Roman" w:hAnsi="Times New Roman"/>
          <w:b/>
          <w:bCs/>
          <w:color w:val="FF0000"/>
          <w:sz w:val="96"/>
          <w:szCs w:val="96"/>
          <w:lang w:eastAsia="ru-RU"/>
        </w:rPr>
        <w:t xml:space="preserve">  </w:t>
      </w:r>
      <w:r w:rsidRPr="00E55B50">
        <w:rPr>
          <w:rFonts w:ascii="Times New Roman" w:eastAsia="Times New Roman" w:hAnsi="Times New Roman"/>
          <w:b/>
          <w:bCs/>
          <w:color w:val="0033CC"/>
          <w:sz w:val="96"/>
          <w:szCs w:val="96"/>
        </w:rPr>
        <w:t xml:space="preserve">Консультация </w:t>
      </w:r>
    </w:p>
    <w:p w:rsidR="00187DE0" w:rsidRPr="00E55B50" w:rsidRDefault="00187DE0" w:rsidP="00187DE0">
      <w:pPr>
        <w:shd w:val="clear" w:color="auto" w:fill="FFFFFF"/>
        <w:spacing w:line="294" w:lineRule="atLeast"/>
        <w:ind w:left="-851"/>
        <w:jc w:val="center"/>
        <w:rPr>
          <w:rFonts w:ascii="Times New Roman" w:eastAsia="Times New Roman" w:hAnsi="Times New Roman"/>
          <w:b/>
          <w:bCs/>
          <w:color w:val="00FFCC"/>
          <w:sz w:val="56"/>
          <w:szCs w:val="56"/>
          <w:lang w:eastAsia="ru-RU"/>
        </w:rPr>
      </w:pPr>
      <w:r w:rsidRPr="00E55B50">
        <w:rPr>
          <w:rFonts w:ascii="Times New Roman" w:eastAsia="Times New Roman" w:hAnsi="Times New Roman"/>
          <w:b/>
          <w:bCs/>
          <w:color w:val="00FFCC"/>
          <w:sz w:val="56"/>
          <w:szCs w:val="56"/>
        </w:rPr>
        <w:t xml:space="preserve">для родителей </w:t>
      </w:r>
    </w:p>
    <w:p w:rsidR="00187DE0" w:rsidRPr="00E55B50" w:rsidRDefault="00187DE0" w:rsidP="00187DE0">
      <w:pPr>
        <w:shd w:val="clear" w:color="auto" w:fill="FFFFFF"/>
        <w:spacing w:line="294" w:lineRule="atLeast"/>
        <w:ind w:left="-851"/>
        <w:jc w:val="center"/>
        <w:rPr>
          <w:rFonts w:ascii="Times New Roman" w:eastAsia="Times New Roman" w:hAnsi="Times New Roman"/>
          <w:b/>
          <w:bCs/>
          <w:color w:val="FF00FF"/>
          <w:sz w:val="44"/>
          <w:szCs w:val="44"/>
          <w:lang w:eastAsia="ru-RU"/>
        </w:rPr>
      </w:pPr>
      <w:r w:rsidRPr="00F2620A">
        <w:rPr>
          <w:rFonts w:ascii="Times New Roman" w:eastAsia="Times New Roman" w:hAnsi="Times New Roman"/>
          <w:b/>
          <w:bCs/>
          <w:color w:val="9900FF"/>
          <w:sz w:val="44"/>
          <w:szCs w:val="44"/>
        </w:rPr>
        <w:t xml:space="preserve"> </w:t>
      </w:r>
      <w:r w:rsidRPr="00E55B50">
        <w:rPr>
          <w:rFonts w:ascii="Times New Roman" w:eastAsia="Times New Roman" w:hAnsi="Times New Roman"/>
          <w:b/>
          <w:bCs/>
          <w:color w:val="FF00FF"/>
          <w:sz w:val="44"/>
          <w:szCs w:val="44"/>
        </w:rPr>
        <w:t xml:space="preserve">средняя </w:t>
      </w:r>
      <w:r w:rsidRPr="00E55B50">
        <w:rPr>
          <w:rFonts w:ascii="Times New Roman" w:eastAsia="Times New Roman" w:hAnsi="Times New Roman"/>
          <w:b/>
          <w:bCs/>
          <w:color w:val="FF00FF"/>
          <w:sz w:val="44"/>
          <w:szCs w:val="44"/>
          <w:lang w:eastAsia="ru-RU"/>
        </w:rPr>
        <w:t xml:space="preserve">  группа</w:t>
      </w:r>
    </w:p>
    <w:p w:rsidR="00187DE0" w:rsidRPr="00E55B50" w:rsidRDefault="00187DE0" w:rsidP="00187DE0">
      <w:pPr>
        <w:shd w:val="clear" w:color="auto" w:fill="FFFFFF"/>
        <w:spacing w:line="294" w:lineRule="atLeast"/>
        <w:ind w:left="-851"/>
        <w:jc w:val="center"/>
        <w:rPr>
          <w:rFonts w:ascii="Arial" w:eastAsia="Times New Roman" w:hAnsi="Arial" w:cs="Arial"/>
          <w:color w:val="7030A0"/>
          <w:sz w:val="52"/>
          <w:szCs w:val="52"/>
          <w:lang w:eastAsia="ru-RU"/>
        </w:rPr>
      </w:pPr>
      <w:r w:rsidRPr="00E55B50">
        <w:rPr>
          <w:rFonts w:ascii="Times New Roman" w:eastAsia="Times New Roman" w:hAnsi="Times New Roman"/>
          <w:b/>
          <w:bCs/>
          <w:color w:val="7030A0"/>
          <w:sz w:val="52"/>
          <w:szCs w:val="52"/>
          <w:lang w:eastAsia="ru-RU"/>
        </w:rPr>
        <w:t xml:space="preserve">на тему </w:t>
      </w:r>
    </w:p>
    <w:p w:rsidR="00187DE0" w:rsidRPr="00E55B50" w:rsidRDefault="00187DE0" w:rsidP="00187DE0">
      <w:pPr>
        <w:shd w:val="clear" w:color="auto" w:fill="FFFFFF"/>
        <w:spacing w:line="294" w:lineRule="atLeast"/>
        <w:ind w:left="-851" w:firstLine="284"/>
        <w:jc w:val="center"/>
        <w:rPr>
          <w:rFonts w:ascii="Arial" w:eastAsia="Times New Roman" w:hAnsi="Arial" w:cs="Arial"/>
          <w:color w:val="00FF99"/>
          <w:sz w:val="72"/>
          <w:szCs w:val="72"/>
          <w:lang w:eastAsia="ru-RU"/>
        </w:rPr>
      </w:pPr>
      <w:r w:rsidRPr="00E55B50">
        <w:rPr>
          <w:rFonts w:ascii="Times New Roman" w:eastAsia="Times New Roman" w:hAnsi="Times New Roman"/>
          <w:b/>
          <w:bCs/>
          <w:color w:val="00FF99"/>
          <w:sz w:val="72"/>
          <w:szCs w:val="72"/>
        </w:rPr>
        <w:t xml:space="preserve">«Что и как читать ребенку дома </w:t>
      </w:r>
      <w:r w:rsidRPr="00E55B50">
        <w:rPr>
          <w:rFonts w:ascii="Times New Roman" w:eastAsia="Times New Roman" w:hAnsi="Times New Roman"/>
          <w:b/>
          <w:bCs/>
          <w:color w:val="00FF99"/>
          <w:sz w:val="72"/>
          <w:szCs w:val="72"/>
          <w:lang w:eastAsia="ru-RU"/>
        </w:rPr>
        <w:t>»</w:t>
      </w:r>
    </w:p>
    <w:p w:rsidR="00187DE0" w:rsidRPr="00F2620A" w:rsidRDefault="00187DE0" w:rsidP="00187DE0">
      <w:pPr>
        <w:shd w:val="clear" w:color="auto" w:fill="FFFFFF"/>
        <w:spacing w:line="294" w:lineRule="atLeast"/>
        <w:ind w:left="-851"/>
        <w:jc w:val="center"/>
        <w:rPr>
          <w:rFonts w:ascii="Arial" w:eastAsia="Times New Roman" w:hAnsi="Arial" w:cs="Arial"/>
          <w:color w:val="0033CC"/>
          <w:sz w:val="72"/>
          <w:szCs w:val="72"/>
          <w:lang w:eastAsia="ru-RU"/>
        </w:rPr>
      </w:pPr>
    </w:p>
    <w:p w:rsidR="00187DE0" w:rsidRPr="003B02B3" w:rsidRDefault="00187DE0" w:rsidP="00187DE0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DE0" w:rsidRPr="003B02B3" w:rsidRDefault="00187DE0" w:rsidP="00187DE0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DE0" w:rsidRPr="003B02B3" w:rsidRDefault="00187DE0" w:rsidP="00187DE0">
      <w:pPr>
        <w:shd w:val="clear" w:color="auto" w:fill="FFFFFF"/>
        <w:spacing w:line="294" w:lineRule="atLeast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  <w:r w:rsidRPr="003B02B3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                                               Подготовила: воспитатель </w:t>
      </w:r>
    </w:p>
    <w:p w:rsidR="00187DE0" w:rsidRPr="003B02B3" w:rsidRDefault="00187DE0" w:rsidP="00187DE0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B02B3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 xml:space="preserve">           МКДОУ №1  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>Газиханова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 xml:space="preserve"> Ж.Г.   </w:t>
      </w:r>
    </w:p>
    <w:p w:rsidR="00187DE0" w:rsidRPr="003B02B3" w:rsidRDefault="00187DE0" w:rsidP="00187DE0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DE0" w:rsidRPr="003B02B3" w:rsidRDefault="00187DE0" w:rsidP="00187DE0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B02B3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                                 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      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 xml:space="preserve">                Дата: 20.09.2019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3B02B3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г.</w:t>
      </w:r>
    </w:p>
    <w:p w:rsidR="00187DE0" w:rsidRPr="003B02B3" w:rsidRDefault="00187DE0" w:rsidP="00187DE0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DE0" w:rsidRDefault="00187DE0" w:rsidP="00187DE0">
      <w:pPr>
        <w:shd w:val="clear" w:color="auto" w:fill="FFFFFF"/>
        <w:spacing w:line="294" w:lineRule="atLeast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г</w:t>
      </w:r>
      <w:proofErr w:type="gram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..</w:t>
      </w:r>
      <w:proofErr w:type="gram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>Избербаш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2019</w:t>
      </w:r>
      <w:r w:rsidRPr="003B02B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г.</w:t>
      </w:r>
    </w:p>
    <w:p w:rsidR="00187DE0" w:rsidRDefault="00187DE0" w:rsidP="00187DE0">
      <w:pPr>
        <w:shd w:val="clear" w:color="auto" w:fill="FFFFFF"/>
        <w:spacing w:line="294" w:lineRule="atLeast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187DE0" w:rsidRDefault="00187DE0" w:rsidP="00187DE0">
      <w:pPr>
        <w:shd w:val="clear" w:color="auto" w:fill="FFFFFF"/>
        <w:spacing w:line="294" w:lineRule="atLeast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187DE0" w:rsidRDefault="00187DE0" w:rsidP="00187DE0">
      <w:pPr>
        <w:shd w:val="clear" w:color="auto" w:fill="FFFFFF"/>
        <w:spacing w:line="294" w:lineRule="atLeast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187DE0" w:rsidRPr="003A6125" w:rsidRDefault="00187DE0" w:rsidP="00187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1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настоящее время наблюдается повышенный интерес родителей ко всем вопросам воспитания и образования детей. В то же время бурные успехи научно-технической революции порождают и противоречия, невольную переоценку многих ценностей, когда достоинства человека определяются не столько его нравственными качествами, духовным богатством, сколько естественнонаучными знаниями, техническими способностями. </w:t>
      </w:r>
      <w:proofErr w:type="gramStart"/>
      <w:r w:rsidRPr="003A61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Это достаточно чётко проявляется в современном семейном воспитании, когда родителей порою интересуют исключительно те педагогические средства, которые стимулируют подготовку ребёнка к овладению точными науками, когда освящённое многовековой традицией общение с дошкольниками в семье с помощью </w:t>
      </w:r>
      <w:proofErr w:type="spellStart"/>
      <w:r w:rsidRPr="003A6125">
        <w:rPr>
          <w:rFonts w:ascii="Times New Roman" w:eastAsia="Times New Roman" w:hAnsi="Times New Roman" w:cs="Times New Roman"/>
          <w:sz w:val="32"/>
          <w:szCs w:val="32"/>
          <w:lang w:eastAsia="ru-RU"/>
        </w:rPr>
        <w:t>потешек</w:t>
      </w:r>
      <w:proofErr w:type="spellEnd"/>
      <w:r w:rsidRPr="003A6125">
        <w:rPr>
          <w:rFonts w:ascii="Times New Roman" w:eastAsia="Times New Roman" w:hAnsi="Times New Roman" w:cs="Times New Roman"/>
          <w:sz w:val="32"/>
          <w:szCs w:val="32"/>
          <w:lang w:eastAsia="ru-RU"/>
        </w:rPr>
        <w:t>, песенок, сказок, игр недооценивается и заменяется просмотром телепередач, игр с компьютером, прослушиванием магнитофонных или DVD- записей.</w:t>
      </w:r>
      <w:proofErr w:type="gramEnd"/>
      <w:r w:rsidRPr="003A61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Средства массовой информации (особенно телевидение) вытеснили или почти вытеснили такую традиционную форму общения старших и младших в семье, как семейное чтение.</w:t>
      </w:r>
    </w:p>
    <w:p w:rsidR="00187DE0" w:rsidRPr="003A6125" w:rsidRDefault="00187DE0" w:rsidP="00187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1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Книга вводит ребёнка в </w:t>
      </w:r>
      <w:proofErr w:type="gramStart"/>
      <w:r w:rsidRPr="003A6125">
        <w:rPr>
          <w:rFonts w:ascii="Times New Roman" w:eastAsia="Times New Roman" w:hAnsi="Times New Roman" w:cs="Times New Roman"/>
          <w:sz w:val="32"/>
          <w:szCs w:val="32"/>
          <w:lang w:eastAsia="ru-RU"/>
        </w:rPr>
        <w:t>самое</w:t>
      </w:r>
      <w:proofErr w:type="gramEnd"/>
      <w:r w:rsidRPr="003A61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сложное в жизни - в мир человеческих чувств, радостей и страданий, отношений, побуждений, мыслей, поступков, характеров. Книга учит вглядываться в человека, видеть и понимать его, воспитывать человечность в самом себе.</w:t>
      </w:r>
    </w:p>
    <w:p w:rsidR="00187DE0" w:rsidRPr="003A6125" w:rsidRDefault="00187DE0" w:rsidP="00187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1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Книга, прочитанная в детстве, оставляет более сильный след, чем книга, прочитанная в более зрелом возрасте. «О, память сердца! Ты сильней рассудка памяти печальной» К. Батюшков. </w:t>
      </w:r>
      <w:proofErr w:type="gramStart"/>
      <w:r w:rsidRPr="003A6125">
        <w:rPr>
          <w:rFonts w:ascii="Times New Roman" w:eastAsia="Times New Roman" w:hAnsi="Times New Roman" w:cs="Times New Roman"/>
          <w:sz w:val="32"/>
          <w:szCs w:val="32"/>
          <w:lang w:eastAsia="ru-RU"/>
        </w:rPr>
        <w:t>Не сопережившие в детстве могут остаться равнодушными к проблемам века – этическим, экологическим, экономическим.</w:t>
      </w:r>
      <w:proofErr w:type="gramEnd"/>
    </w:p>
    <w:p w:rsidR="00187DE0" w:rsidRPr="003A6125" w:rsidRDefault="00187DE0" w:rsidP="00187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125">
        <w:rPr>
          <w:rFonts w:ascii="Times New Roman" w:eastAsia="Times New Roman" w:hAnsi="Times New Roman" w:cs="Times New Roman"/>
          <w:sz w:val="32"/>
          <w:szCs w:val="32"/>
          <w:lang w:eastAsia="ru-RU"/>
        </w:rPr>
        <w:t>Огромные возможности для формирования личности ребенка таятся в детской книге. Каждая хорошая книга не только расширяет кругозор детей и рождает новые интересы, но и подчиняет своему влиянию их воображение и чувства, заставляет мыслить. Детская книга пишется для воспитания, а воспитание – велико дело: «им решается участь человека», так говорил В.Г. Белинский.</w:t>
      </w:r>
    </w:p>
    <w:p w:rsidR="00187DE0" w:rsidRPr="003A6125" w:rsidRDefault="00187DE0" w:rsidP="00187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125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Поэтому необходимо в полную силу использовать могучее воздействие книги в воспитании и развитии ребенка. Но это могучее воздействие книги на воспитание ребенка надо использовать осторожно и умело родителям и воспитателям.</w:t>
      </w:r>
    </w:p>
    <w:p w:rsidR="00187DE0" w:rsidRPr="003A6125" w:rsidRDefault="00187DE0" w:rsidP="00187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125">
        <w:rPr>
          <w:rFonts w:ascii="Times New Roman" w:eastAsia="Times New Roman" w:hAnsi="Times New Roman" w:cs="Times New Roman"/>
          <w:sz w:val="32"/>
          <w:szCs w:val="32"/>
          <w:lang w:eastAsia="ru-RU"/>
        </w:rPr>
        <w:t>Правильное руководство детским чтением оказывает благотворное влияние на формирование нравственного облика ребёнка: здесь нужен такт, меньше всего должна иметь место назойливая назидательность. Белинский говорил: «У нас есть нравственная мысль – прекрасно, не выговаривайте же ее детям, но дайте ее почувствовать, не делайте из нее вывода в конце рассказа, но дайте им самим вывести, если рассказ им понравился - вы сделали свое дело».</w:t>
      </w:r>
    </w:p>
    <w:p w:rsidR="00187DE0" w:rsidRPr="003A6125" w:rsidRDefault="00187DE0" w:rsidP="00187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1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Надо умело подбирать книги для чтения детям. Не надо читать все подряд. Книга богата познавательным материалом: тут и природа, и жизнь животных, и мир человека. Многое детям в книгах не понятно, что важно довести до сознания детей. Очень важны беседы по </w:t>
      </w:r>
      <w:proofErr w:type="gramStart"/>
      <w:r w:rsidRPr="003A6125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прочитанному</w:t>
      </w:r>
      <w:proofErr w:type="gramEnd"/>
      <w:r w:rsidRPr="003A6125">
        <w:rPr>
          <w:rFonts w:ascii="Times New Roman" w:eastAsia="Times New Roman" w:hAnsi="Times New Roman" w:cs="Times New Roman"/>
          <w:sz w:val="32"/>
          <w:szCs w:val="32"/>
          <w:lang w:eastAsia="ru-RU"/>
        </w:rPr>
        <w:t>. Чем понравилась книга? Кто из героев больше всего запомнился? Хотел бы ты походить на героя, если да (нет) почему?</w:t>
      </w:r>
    </w:p>
    <w:p w:rsidR="00187DE0" w:rsidRPr="003A6125" w:rsidRDefault="00187DE0" w:rsidP="00187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125">
        <w:rPr>
          <w:rFonts w:ascii="Times New Roman" w:eastAsia="Times New Roman" w:hAnsi="Times New Roman" w:cs="Times New Roman"/>
          <w:sz w:val="32"/>
          <w:szCs w:val="32"/>
          <w:lang w:eastAsia="ru-RU"/>
        </w:rPr>
        <w:t>Попросите выполнить зарисовку. Дошкольник, да и школьник, с большим интересом выполняют эти задания. Такие задания будят мысль детей, влияют на личность самого ребенка, на его поведение.</w:t>
      </w:r>
    </w:p>
    <w:p w:rsidR="00187DE0" w:rsidRPr="003A6125" w:rsidRDefault="00187DE0" w:rsidP="00187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125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чтения малышу надо выбирать красочные книги. Ребенок по натуре эмоционален. Его привлекает все красивое, яркое. И надо обратить внимание ребенка на то, кто эту книгу так красочно оформил – художник, познакомить с другими профессиями людей участвующими в создании книги.</w:t>
      </w:r>
    </w:p>
    <w:p w:rsidR="00187DE0" w:rsidRPr="003A6125" w:rsidRDefault="00187DE0" w:rsidP="00187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125">
        <w:rPr>
          <w:rFonts w:ascii="Times New Roman" w:eastAsia="Times New Roman" w:hAnsi="Times New Roman" w:cs="Times New Roman"/>
          <w:sz w:val="32"/>
          <w:szCs w:val="32"/>
          <w:lang w:eastAsia="ru-RU"/>
        </w:rPr>
        <w:t>Очень важно чтобы ребенок давал самостоятельную оценку своему герою. В своей беседе с детьми взрослые должны стараться подвести детей к основной мысли, идее произведения. Ребенок, придя в школу, затрудняется в определении главной идее произведения. Он старается подробно пересказать весь текст рассказа, что совсем не требуется. Для того</w:t>
      </w:r>
      <w:proofErr w:type="gramStart"/>
      <w:r w:rsidRPr="003A6125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proofErr w:type="gramEnd"/>
      <w:r w:rsidRPr="003A61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чтобы дети правильно осознали и оценили созданное автором, надо как писал известный русский методист Д.И. Тихомиров – «научить маленьких наших </w:t>
      </w:r>
      <w:r w:rsidRPr="003A6125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читателей (или слушателей) мыслить и чувствовать во время чтения». Такие возможности создаются при выразительном чтении. Поэтому родители должны читать детям книги очень выразительно. Именно посредством голоса, дикции выражается детское отношение к описанным в книге событиям и фактам.</w:t>
      </w:r>
    </w:p>
    <w:p w:rsidR="00187DE0" w:rsidRDefault="00187DE0" w:rsidP="00187DE0">
      <w:pPr>
        <w:pStyle w:val="c0"/>
        <w:jc w:val="both"/>
        <w:rPr>
          <w:sz w:val="32"/>
          <w:szCs w:val="32"/>
        </w:rPr>
      </w:pPr>
    </w:p>
    <w:p w:rsidR="00187DE0" w:rsidRDefault="00187DE0" w:rsidP="00187DE0"/>
    <w:p w:rsidR="00E232F7" w:rsidRDefault="00E232F7">
      <w:bookmarkStart w:id="0" w:name="_GoBack"/>
      <w:bookmarkEnd w:id="0"/>
    </w:p>
    <w:sectPr w:rsidR="00E232F7" w:rsidSect="00E55B50">
      <w:pgSz w:w="11906" w:h="16838"/>
      <w:pgMar w:top="1134" w:right="850" w:bottom="1134" w:left="1701" w:header="708" w:footer="708" w:gutter="0"/>
      <w:pgBorders w:offsetFrom="page">
        <w:top w:val="single" w:sz="48" w:space="24" w:color="00B050"/>
        <w:left w:val="single" w:sz="48" w:space="24" w:color="00B050"/>
        <w:bottom w:val="single" w:sz="48" w:space="24" w:color="00B050"/>
        <w:right w:val="single" w:sz="4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DE0"/>
    <w:rsid w:val="00187DE0"/>
    <w:rsid w:val="00E2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87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87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689</Words>
  <Characters>3932</Characters>
  <Application>Microsoft Office Word</Application>
  <DocSecurity>0</DocSecurity>
  <Lines>32</Lines>
  <Paragraphs>9</Paragraphs>
  <ScaleCrop>false</ScaleCrop>
  <Company/>
  <LinksUpToDate>false</LinksUpToDate>
  <CharactersWithSpaces>4612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</dc:creator>
  <cp:lastModifiedBy>55555</cp:lastModifiedBy>
  <cp:revision>1</cp:revision>
  <dcterms:created xsi:type="dcterms:W3CDTF">2019-11-13T15:42:00Z</dcterms:created>
  <dcterms:modified xsi:type="dcterms:W3CDTF">2019-11-13T15:43:00Z</dcterms:modified>
</cp:coreProperties>
</file>