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40BD" w:rsidRDefault="00780784" w:rsidP="00B340BD">
      <w:pPr>
        <w:spacing w:after="0" w:line="240" w:lineRule="auto"/>
        <w:jc w:val="center"/>
        <w:rPr>
          <w:rFonts w:ascii="Trebuchet MS" w:hAnsi="Trebuchet MS"/>
          <w:b/>
          <w:bCs/>
          <w:color w:val="CC0066"/>
          <w:sz w:val="39"/>
          <w:szCs w:val="39"/>
          <w:shd w:val="clear" w:color="auto" w:fill="FFFFFF"/>
        </w:rPr>
      </w:pPr>
      <w:r>
        <w:rPr>
          <w:rFonts w:ascii="Trebuchet MS" w:eastAsia="Times New Roman" w:hAnsi="Trebuchet MS" w:cs="Times New Roman"/>
          <w:b/>
          <w:bCs/>
          <w:noProof/>
          <w:color w:val="833713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22507F33" wp14:editId="052C8A24">
            <wp:simplePos x="0" y="0"/>
            <wp:positionH relativeFrom="column">
              <wp:posOffset>-1048051</wp:posOffset>
            </wp:positionH>
            <wp:positionV relativeFrom="paragraph">
              <wp:posOffset>-775620</wp:posOffset>
            </wp:positionV>
            <wp:extent cx="7579895" cy="10843846"/>
            <wp:effectExtent l="0" t="0" r="0" b="0"/>
            <wp:wrapNone/>
            <wp:docPr id="19" name="Рисунок 19" descr="C:\Users\55555\Downloads\1614691697_110-p-fon-s-ramkoi-dlya-detskogo-sada-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55555\Downloads\1614691697_110-p-fon-s-ramkoi-dlya-detskogo-sada-12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7" t="1709" r="2098" b="1928"/>
                    <a:stretch/>
                  </pic:blipFill>
                  <pic:spPr bwMode="auto">
                    <a:xfrm>
                      <a:off x="0" y="0"/>
                      <a:ext cx="7579895" cy="10843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/>
          <w:b/>
          <w:bCs/>
          <w:noProof/>
          <w:color w:val="FF0000"/>
          <w:sz w:val="39"/>
          <w:szCs w:val="39"/>
          <w:shd w:val="clear" w:color="auto" w:fill="FFFFFF"/>
          <w:lang w:eastAsia="ru-RU"/>
        </w:rPr>
        <w:drawing>
          <wp:anchor distT="0" distB="0" distL="114300" distR="114300" simplePos="0" relativeHeight="251664384" behindDoc="1" locked="0" layoutInCell="1" allowOverlap="1" wp14:anchorId="79F81FDB" wp14:editId="3EEB1EF4">
            <wp:simplePos x="0" y="0"/>
            <wp:positionH relativeFrom="column">
              <wp:posOffset>6668135</wp:posOffset>
            </wp:positionH>
            <wp:positionV relativeFrom="paragraph">
              <wp:posOffset>-816610</wp:posOffset>
            </wp:positionV>
            <wp:extent cx="7764145" cy="11193780"/>
            <wp:effectExtent l="0" t="0" r="0" b="0"/>
            <wp:wrapNone/>
            <wp:docPr id="16" name="Рисунок 16" descr="C:\Users\55555\Downloads\hello_html_mbd41e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55555\Downloads\hello_html_mbd41ea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4145" cy="1119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eastAsia="Times New Roman" w:hAnsi="Trebuchet MS" w:cs="Times New Roman"/>
          <w:b/>
          <w:bCs/>
          <w:noProof/>
          <w:color w:val="833713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5D0F3CFF" wp14:editId="2CA3F1FB">
            <wp:simplePos x="0" y="0"/>
            <wp:positionH relativeFrom="column">
              <wp:posOffset>6523990</wp:posOffset>
            </wp:positionH>
            <wp:positionV relativeFrom="paragraph">
              <wp:posOffset>-888365</wp:posOffset>
            </wp:positionV>
            <wp:extent cx="7748270" cy="10951845"/>
            <wp:effectExtent l="0" t="0" r="0" b="0"/>
            <wp:wrapNone/>
            <wp:docPr id="14" name="Рисунок 14" descr="C:\Users\55555\Downloads\hello_html_mbd41e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5555\Downloads\hello_html_mbd41ea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8270" cy="1095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C3F" w:rsidRDefault="00105C3F" w:rsidP="00105C3F">
      <w:pPr>
        <w:spacing w:after="0" w:line="240" w:lineRule="auto"/>
        <w:rPr>
          <w:rFonts w:ascii="Trebuchet MS" w:hAnsi="Trebuchet MS"/>
          <w:b/>
          <w:bCs/>
          <w:color w:val="0033CC"/>
          <w:sz w:val="32"/>
          <w:szCs w:val="32"/>
          <w:shd w:val="clear" w:color="auto" w:fill="FFFFFF"/>
        </w:rPr>
      </w:pPr>
      <w:r>
        <w:rPr>
          <w:rFonts w:ascii="Trebuchet MS" w:hAnsi="Trebuchet MS"/>
          <w:b/>
          <w:bCs/>
          <w:color w:val="0033CC"/>
          <w:sz w:val="32"/>
          <w:szCs w:val="32"/>
          <w:shd w:val="clear" w:color="auto" w:fill="FFFFFF"/>
        </w:rPr>
        <w:t xml:space="preserve">               </w:t>
      </w:r>
      <w:r w:rsidR="00B340BD" w:rsidRPr="00B340BD">
        <w:rPr>
          <w:rFonts w:ascii="Trebuchet MS" w:hAnsi="Trebuchet MS"/>
          <w:b/>
          <w:bCs/>
          <w:color w:val="0033CC"/>
          <w:sz w:val="32"/>
          <w:szCs w:val="32"/>
          <w:shd w:val="clear" w:color="auto" w:fill="FFFFFF"/>
        </w:rPr>
        <w:t>Муниципальное казенное дошкольное</w:t>
      </w:r>
    </w:p>
    <w:p w:rsidR="00105C3F" w:rsidRDefault="00105C3F" w:rsidP="00105C3F">
      <w:pPr>
        <w:spacing w:after="0" w:line="240" w:lineRule="auto"/>
        <w:rPr>
          <w:rFonts w:ascii="Trebuchet MS" w:hAnsi="Trebuchet MS"/>
          <w:b/>
          <w:bCs/>
          <w:color w:val="0033CC"/>
          <w:sz w:val="32"/>
          <w:szCs w:val="32"/>
          <w:shd w:val="clear" w:color="auto" w:fill="FFFFFF"/>
        </w:rPr>
      </w:pPr>
      <w:r>
        <w:rPr>
          <w:rFonts w:ascii="Trebuchet MS" w:hAnsi="Trebuchet MS"/>
          <w:b/>
          <w:bCs/>
          <w:color w:val="0033CC"/>
          <w:sz w:val="32"/>
          <w:szCs w:val="32"/>
          <w:shd w:val="clear" w:color="auto" w:fill="FFFFFF"/>
        </w:rPr>
        <w:t xml:space="preserve">                       </w:t>
      </w:r>
      <w:r w:rsidR="00B340BD" w:rsidRPr="00B340BD">
        <w:rPr>
          <w:rFonts w:ascii="Trebuchet MS" w:hAnsi="Trebuchet MS"/>
          <w:b/>
          <w:bCs/>
          <w:color w:val="0033CC"/>
          <w:sz w:val="32"/>
          <w:szCs w:val="32"/>
          <w:shd w:val="clear" w:color="auto" w:fill="FFFFFF"/>
        </w:rPr>
        <w:t>образовательное учреждение</w:t>
      </w:r>
    </w:p>
    <w:p w:rsidR="00B340BD" w:rsidRPr="00B340BD" w:rsidRDefault="00105C3F" w:rsidP="00105C3F">
      <w:pPr>
        <w:spacing w:after="0" w:line="240" w:lineRule="auto"/>
        <w:rPr>
          <w:rFonts w:ascii="Trebuchet MS" w:hAnsi="Trebuchet MS"/>
          <w:b/>
          <w:bCs/>
          <w:color w:val="0033CC"/>
          <w:sz w:val="32"/>
          <w:szCs w:val="32"/>
          <w:shd w:val="clear" w:color="auto" w:fill="FFFFFF"/>
        </w:rPr>
      </w:pPr>
      <w:r>
        <w:rPr>
          <w:rFonts w:ascii="Trebuchet MS" w:hAnsi="Trebuchet MS"/>
          <w:b/>
          <w:bCs/>
          <w:color w:val="0033CC"/>
          <w:sz w:val="32"/>
          <w:szCs w:val="32"/>
          <w:shd w:val="clear" w:color="auto" w:fill="FFFFFF"/>
        </w:rPr>
        <w:t xml:space="preserve">                      </w:t>
      </w:r>
      <w:r w:rsidR="00B340BD" w:rsidRPr="00B340BD">
        <w:rPr>
          <w:rFonts w:ascii="Trebuchet MS" w:hAnsi="Trebuchet MS"/>
          <w:b/>
          <w:bCs/>
          <w:color w:val="0033CC"/>
          <w:sz w:val="32"/>
          <w:szCs w:val="32"/>
          <w:shd w:val="clear" w:color="auto" w:fill="FFFFFF"/>
        </w:rPr>
        <w:t xml:space="preserve">«Детский сад №1» </w:t>
      </w:r>
      <w:proofErr w:type="spellStart"/>
      <w:r w:rsidR="00B340BD" w:rsidRPr="00B340BD">
        <w:rPr>
          <w:rFonts w:ascii="Trebuchet MS" w:hAnsi="Trebuchet MS"/>
          <w:b/>
          <w:bCs/>
          <w:color w:val="0033CC"/>
          <w:sz w:val="32"/>
          <w:szCs w:val="32"/>
          <w:shd w:val="clear" w:color="auto" w:fill="FFFFFF"/>
        </w:rPr>
        <w:t>г</w:t>
      </w:r>
      <w:proofErr w:type="gramStart"/>
      <w:r w:rsidR="00B340BD" w:rsidRPr="00B340BD">
        <w:rPr>
          <w:rFonts w:ascii="Trebuchet MS" w:hAnsi="Trebuchet MS"/>
          <w:b/>
          <w:bCs/>
          <w:color w:val="0033CC"/>
          <w:sz w:val="32"/>
          <w:szCs w:val="32"/>
          <w:shd w:val="clear" w:color="auto" w:fill="FFFFFF"/>
        </w:rPr>
        <w:t>.И</w:t>
      </w:r>
      <w:proofErr w:type="gramEnd"/>
      <w:r w:rsidR="00B340BD" w:rsidRPr="00B340BD">
        <w:rPr>
          <w:rFonts w:ascii="Trebuchet MS" w:hAnsi="Trebuchet MS"/>
          <w:b/>
          <w:bCs/>
          <w:color w:val="0033CC"/>
          <w:sz w:val="32"/>
          <w:szCs w:val="32"/>
          <w:shd w:val="clear" w:color="auto" w:fill="FFFFFF"/>
        </w:rPr>
        <w:t>збербаш</w:t>
      </w:r>
      <w:proofErr w:type="spellEnd"/>
    </w:p>
    <w:p w:rsidR="00B340BD" w:rsidRDefault="00B340BD" w:rsidP="00105C3F">
      <w:pPr>
        <w:spacing w:after="0" w:line="240" w:lineRule="auto"/>
        <w:rPr>
          <w:rFonts w:ascii="Trebuchet MS" w:hAnsi="Trebuchet MS"/>
          <w:b/>
          <w:bCs/>
          <w:color w:val="CC0066"/>
          <w:sz w:val="39"/>
          <w:szCs w:val="39"/>
          <w:shd w:val="clear" w:color="auto" w:fill="FFFFFF"/>
        </w:rPr>
      </w:pPr>
    </w:p>
    <w:p w:rsidR="00FE5AC5" w:rsidRDefault="00FE5AC5" w:rsidP="00B340BD">
      <w:pPr>
        <w:spacing w:after="0" w:line="240" w:lineRule="auto"/>
        <w:jc w:val="center"/>
        <w:rPr>
          <w:rFonts w:ascii="Trebuchet MS" w:hAnsi="Trebuchet MS"/>
          <w:b/>
          <w:bCs/>
          <w:i/>
          <w:color w:val="7030A0"/>
          <w:sz w:val="52"/>
          <w:szCs w:val="52"/>
          <w:shd w:val="clear" w:color="auto" w:fill="FFFFFF"/>
        </w:rPr>
      </w:pPr>
    </w:p>
    <w:p w:rsidR="00B340BD" w:rsidRPr="00B340BD" w:rsidRDefault="00B340BD" w:rsidP="00B340BD">
      <w:pPr>
        <w:spacing w:after="0" w:line="240" w:lineRule="auto"/>
        <w:jc w:val="center"/>
        <w:rPr>
          <w:rFonts w:ascii="Trebuchet MS" w:hAnsi="Trebuchet MS"/>
          <w:b/>
          <w:bCs/>
          <w:i/>
          <w:color w:val="7030A0"/>
          <w:sz w:val="52"/>
          <w:szCs w:val="52"/>
          <w:shd w:val="clear" w:color="auto" w:fill="FFFFFF"/>
        </w:rPr>
      </w:pPr>
      <w:r w:rsidRPr="00B340BD">
        <w:rPr>
          <w:rFonts w:ascii="Trebuchet MS" w:hAnsi="Trebuchet MS"/>
          <w:b/>
          <w:bCs/>
          <w:i/>
          <w:color w:val="7030A0"/>
          <w:sz w:val="52"/>
          <w:szCs w:val="52"/>
          <w:shd w:val="clear" w:color="auto" w:fill="FFFFFF"/>
        </w:rPr>
        <w:t>Педагогический проект</w:t>
      </w:r>
    </w:p>
    <w:p w:rsidR="00B340BD" w:rsidRPr="00B340BD" w:rsidRDefault="00B340BD" w:rsidP="00B340BD">
      <w:pPr>
        <w:spacing w:after="0" w:line="240" w:lineRule="auto"/>
        <w:jc w:val="center"/>
        <w:rPr>
          <w:rFonts w:ascii="Trebuchet MS" w:hAnsi="Trebuchet MS"/>
          <w:b/>
          <w:bCs/>
          <w:color w:val="FF0000"/>
          <w:sz w:val="39"/>
          <w:szCs w:val="39"/>
          <w:shd w:val="clear" w:color="auto" w:fill="FFFFFF"/>
        </w:rPr>
      </w:pPr>
      <w:r w:rsidRPr="00B340BD">
        <w:rPr>
          <w:rFonts w:ascii="Trebuchet MS" w:hAnsi="Trebuchet MS"/>
          <w:b/>
          <w:bCs/>
          <w:color w:val="FF0000"/>
          <w:sz w:val="39"/>
          <w:szCs w:val="39"/>
          <w:shd w:val="clear" w:color="auto" w:fill="FFFFFF"/>
        </w:rPr>
        <w:t xml:space="preserve"> во второй младшей группе на тему: </w:t>
      </w:r>
    </w:p>
    <w:p w:rsidR="003805AE" w:rsidRDefault="00B340BD" w:rsidP="00B340BD">
      <w:pPr>
        <w:spacing w:after="0" w:line="240" w:lineRule="auto"/>
        <w:jc w:val="center"/>
        <w:rPr>
          <w:rFonts w:ascii="Trebuchet MS" w:hAnsi="Trebuchet MS"/>
          <w:b/>
          <w:bCs/>
          <w:color w:val="FF0000"/>
          <w:sz w:val="39"/>
          <w:szCs w:val="39"/>
          <w:shd w:val="clear" w:color="auto" w:fill="FFFFFF"/>
        </w:rPr>
      </w:pPr>
      <w:r w:rsidRPr="00B340BD">
        <w:rPr>
          <w:rFonts w:ascii="Trebuchet MS" w:hAnsi="Trebuchet MS"/>
          <w:b/>
          <w:bCs/>
          <w:color w:val="FF0000"/>
          <w:sz w:val="39"/>
          <w:szCs w:val="39"/>
          <w:shd w:val="clear" w:color="auto" w:fill="FFFFFF"/>
        </w:rPr>
        <w:t>«Играя в игру, я быстрее заговорю»</w:t>
      </w:r>
    </w:p>
    <w:p w:rsidR="00B340BD" w:rsidRDefault="00B340BD" w:rsidP="00B340BD">
      <w:pPr>
        <w:spacing w:after="0" w:line="240" w:lineRule="auto"/>
        <w:jc w:val="center"/>
        <w:rPr>
          <w:rFonts w:ascii="Trebuchet MS" w:hAnsi="Trebuchet MS"/>
          <w:b/>
          <w:bCs/>
          <w:color w:val="FF0000"/>
          <w:sz w:val="39"/>
          <w:szCs w:val="39"/>
          <w:shd w:val="clear" w:color="auto" w:fill="FFFFFF"/>
        </w:rPr>
      </w:pPr>
    </w:p>
    <w:p w:rsidR="00B340BD" w:rsidRDefault="00B340BD" w:rsidP="00B340BD">
      <w:pPr>
        <w:spacing w:after="0" w:line="240" w:lineRule="auto"/>
        <w:jc w:val="center"/>
        <w:rPr>
          <w:rFonts w:ascii="Trebuchet MS" w:hAnsi="Trebuchet MS"/>
          <w:b/>
          <w:bCs/>
          <w:color w:val="FF0000"/>
          <w:sz w:val="39"/>
          <w:szCs w:val="39"/>
          <w:shd w:val="clear" w:color="auto" w:fill="FFFFFF"/>
        </w:rPr>
      </w:pPr>
      <w:r>
        <w:rPr>
          <w:rFonts w:ascii="Trebuchet MS" w:hAnsi="Trebuchet MS"/>
          <w:b/>
          <w:bCs/>
          <w:noProof/>
          <w:color w:val="FF0000"/>
          <w:sz w:val="39"/>
          <w:szCs w:val="39"/>
          <w:lang w:eastAsia="ru-RU"/>
        </w:rPr>
        <w:drawing>
          <wp:anchor distT="0" distB="0" distL="114300" distR="114300" simplePos="0" relativeHeight="251658240" behindDoc="0" locked="0" layoutInCell="1" allowOverlap="1" wp14:anchorId="1F9BA3A3" wp14:editId="30E16A20">
            <wp:simplePos x="0" y="0"/>
            <wp:positionH relativeFrom="column">
              <wp:posOffset>386715</wp:posOffset>
            </wp:positionH>
            <wp:positionV relativeFrom="paragraph">
              <wp:posOffset>57150</wp:posOffset>
            </wp:positionV>
            <wp:extent cx="4743450" cy="3962400"/>
            <wp:effectExtent l="171450" t="171450" r="361950" b="342900"/>
            <wp:wrapSquare wrapText="bothSides"/>
            <wp:docPr id="1" name="Рисунок 1" descr="C:\Users\Lenovo\Desktop\фото 1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фото 1-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962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340BD" w:rsidRDefault="00B340BD" w:rsidP="00B340BD">
      <w:pPr>
        <w:spacing w:after="0" w:line="240" w:lineRule="auto"/>
        <w:jc w:val="center"/>
        <w:rPr>
          <w:rFonts w:ascii="Trebuchet MS" w:hAnsi="Trebuchet MS"/>
          <w:b/>
          <w:bCs/>
          <w:color w:val="FF0000"/>
          <w:sz w:val="39"/>
          <w:szCs w:val="39"/>
          <w:shd w:val="clear" w:color="auto" w:fill="FFFFFF"/>
        </w:rPr>
      </w:pPr>
    </w:p>
    <w:p w:rsidR="00B340BD" w:rsidRPr="00B340BD" w:rsidRDefault="00B340BD" w:rsidP="00B340BD">
      <w:pPr>
        <w:spacing w:after="0" w:line="240" w:lineRule="auto"/>
        <w:jc w:val="center"/>
        <w:rPr>
          <w:rFonts w:ascii="Trebuchet MS" w:hAnsi="Trebuchet MS"/>
          <w:b/>
          <w:bCs/>
          <w:color w:val="FF0000"/>
          <w:sz w:val="39"/>
          <w:szCs w:val="39"/>
          <w:shd w:val="clear" w:color="auto" w:fill="FFFFFF"/>
        </w:rPr>
      </w:pPr>
    </w:p>
    <w:p w:rsidR="00B340BD" w:rsidRDefault="00B340BD" w:rsidP="00B340BD">
      <w:pPr>
        <w:spacing w:after="0" w:line="240" w:lineRule="auto"/>
        <w:jc w:val="center"/>
        <w:rPr>
          <w:color w:val="FF33CC"/>
        </w:rPr>
      </w:pPr>
    </w:p>
    <w:p w:rsidR="00B340BD" w:rsidRDefault="00B340BD" w:rsidP="00B340BD">
      <w:pPr>
        <w:spacing w:after="0" w:line="240" w:lineRule="auto"/>
        <w:jc w:val="center"/>
        <w:rPr>
          <w:color w:val="FF33CC"/>
        </w:rPr>
      </w:pPr>
    </w:p>
    <w:p w:rsidR="00B340BD" w:rsidRDefault="00B340BD" w:rsidP="00B340BD">
      <w:pPr>
        <w:spacing w:after="0" w:line="240" w:lineRule="auto"/>
        <w:jc w:val="center"/>
        <w:rPr>
          <w:color w:val="FF33CC"/>
        </w:rPr>
      </w:pPr>
    </w:p>
    <w:p w:rsidR="00B340BD" w:rsidRDefault="00B340BD" w:rsidP="00B340BD">
      <w:pPr>
        <w:spacing w:after="0" w:line="240" w:lineRule="auto"/>
        <w:jc w:val="center"/>
        <w:rPr>
          <w:color w:val="FF33CC"/>
        </w:rPr>
      </w:pPr>
    </w:p>
    <w:p w:rsidR="00B340BD" w:rsidRDefault="00B340BD" w:rsidP="00B340BD">
      <w:pPr>
        <w:spacing w:after="0" w:line="240" w:lineRule="auto"/>
        <w:jc w:val="center"/>
        <w:rPr>
          <w:color w:val="FF33CC"/>
        </w:rPr>
      </w:pPr>
    </w:p>
    <w:p w:rsidR="00B340BD" w:rsidRDefault="00B340BD" w:rsidP="00B340BD">
      <w:pPr>
        <w:spacing w:after="0" w:line="240" w:lineRule="auto"/>
        <w:jc w:val="center"/>
        <w:rPr>
          <w:color w:val="FF33CC"/>
        </w:rPr>
      </w:pPr>
    </w:p>
    <w:p w:rsidR="00B340BD" w:rsidRDefault="00B340BD" w:rsidP="00B340BD">
      <w:pPr>
        <w:spacing w:after="0" w:line="240" w:lineRule="auto"/>
        <w:jc w:val="center"/>
        <w:rPr>
          <w:color w:val="FF33CC"/>
        </w:rPr>
      </w:pPr>
    </w:p>
    <w:p w:rsidR="00B340BD" w:rsidRDefault="00B340BD" w:rsidP="00B340BD">
      <w:pPr>
        <w:spacing w:after="0" w:line="240" w:lineRule="auto"/>
        <w:jc w:val="center"/>
        <w:rPr>
          <w:color w:val="FF33CC"/>
        </w:rPr>
      </w:pPr>
    </w:p>
    <w:p w:rsidR="00B340BD" w:rsidRDefault="00B340BD" w:rsidP="00B340BD">
      <w:pPr>
        <w:spacing w:after="0" w:line="240" w:lineRule="auto"/>
        <w:jc w:val="center"/>
        <w:rPr>
          <w:color w:val="FF33CC"/>
        </w:rPr>
      </w:pPr>
    </w:p>
    <w:p w:rsidR="00B340BD" w:rsidRDefault="00B340BD" w:rsidP="00B340BD">
      <w:pPr>
        <w:spacing w:after="0" w:line="240" w:lineRule="auto"/>
        <w:jc w:val="center"/>
        <w:rPr>
          <w:color w:val="FF33CC"/>
        </w:rPr>
      </w:pPr>
    </w:p>
    <w:p w:rsidR="00B340BD" w:rsidRDefault="00B340BD" w:rsidP="00B340BD">
      <w:pPr>
        <w:spacing w:after="0" w:line="240" w:lineRule="auto"/>
        <w:jc w:val="center"/>
        <w:rPr>
          <w:color w:val="FF33CC"/>
        </w:rPr>
      </w:pPr>
    </w:p>
    <w:p w:rsidR="00B340BD" w:rsidRDefault="00B340BD" w:rsidP="00B340BD">
      <w:pPr>
        <w:spacing w:after="0" w:line="240" w:lineRule="auto"/>
        <w:jc w:val="center"/>
        <w:rPr>
          <w:color w:val="FF33CC"/>
        </w:rPr>
      </w:pPr>
    </w:p>
    <w:p w:rsidR="00B340BD" w:rsidRDefault="00B340BD" w:rsidP="00B340BD">
      <w:pPr>
        <w:spacing w:after="0" w:line="240" w:lineRule="auto"/>
        <w:jc w:val="center"/>
        <w:rPr>
          <w:color w:val="FF33CC"/>
        </w:rPr>
      </w:pPr>
    </w:p>
    <w:p w:rsidR="00B340BD" w:rsidRDefault="00B340BD" w:rsidP="00B340BD">
      <w:pPr>
        <w:spacing w:after="0" w:line="240" w:lineRule="auto"/>
        <w:jc w:val="center"/>
        <w:rPr>
          <w:color w:val="FF33CC"/>
        </w:rPr>
      </w:pPr>
    </w:p>
    <w:p w:rsidR="00B340BD" w:rsidRDefault="00B340BD" w:rsidP="00B340BD">
      <w:pPr>
        <w:spacing w:after="0" w:line="240" w:lineRule="auto"/>
        <w:jc w:val="center"/>
        <w:rPr>
          <w:color w:val="FF33CC"/>
        </w:rPr>
      </w:pPr>
    </w:p>
    <w:p w:rsidR="00B340BD" w:rsidRDefault="00B340BD" w:rsidP="00B340BD">
      <w:pPr>
        <w:spacing w:after="0" w:line="240" w:lineRule="auto"/>
        <w:jc w:val="center"/>
        <w:rPr>
          <w:color w:val="FF33CC"/>
        </w:rPr>
      </w:pPr>
    </w:p>
    <w:p w:rsidR="00B340BD" w:rsidRDefault="00B340BD" w:rsidP="00B340BD">
      <w:pPr>
        <w:spacing w:after="0" w:line="240" w:lineRule="auto"/>
        <w:jc w:val="center"/>
        <w:rPr>
          <w:color w:val="FF33CC"/>
        </w:rPr>
      </w:pPr>
    </w:p>
    <w:p w:rsidR="00B340BD" w:rsidRDefault="00B340BD" w:rsidP="00B340BD">
      <w:pPr>
        <w:spacing w:after="0" w:line="240" w:lineRule="auto"/>
        <w:jc w:val="center"/>
        <w:rPr>
          <w:color w:val="FF33CC"/>
        </w:rPr>
      </w:pPr>
    </w:p>
    <w:p w:rsidR="00B340BD" w:rsidRDefault="00B340BD" w:rsidP="00B340BD">
      <w:pPr>
        <w:spacing w:after="0" w:line="240" w:lineRule="auto"/>
        <w:jc w:val="center"/>
        <w:rPr>
          <w:color w:val="FF33CC"/>
        </w:rPr>
      </w:pPr>
    </w:p>
    <w:p w:rsidR="00B340BD" w:rsidRDefault="00B340BD" w:rsidP="00B340BD">
      <w:pPr>
        <w:spacing w:after="0" w:line="240" w:lineRule="auto"/>
        <w:jc w:val="center"/>
        <w:rPr>
          <w:color w:val="FF33CC"/>
        </w:rPr>
      </w:pPr>
    </w:p>
    <w:p w:rsidR="00B340BD" w:rsidRDefault="00B340BD" w:rsidP="00B340BD">
      <w:pPr>
        <w:spacing w:after="0" w:line="240" w:lineRule="auto"/>
        <w:jc w:val="center"/>
        <w:rPr>
          <w:color w:val="FF33CC"/>
          <w:sz w:val="44"/>
          <w:szCs w:val="44"/>
        </w:rPr>
      </w:pPr>
    </w:p>
    <w:p w:rsidR="00B340BD" w:rsidRPr="00393708" w:rsidRDefault="00B340BD" w:rsidP="00B340BD">
      <w:pPr>
        <w:spacing w:after="0" w:line="240" w:lineRule="auto"/>
        <w:jc w:val="center"/>
        <w:rPr>
          <w:b/>
          <w:color w:val="0070C0"/>
          <w:sz w:val="44"/>
          <w:szCs w:val="44"/>
        </w:rPr>
      </w:pPr>
      <w:r w:rsidRPr="00393708">
        <w:rPr>
          <w:b/>
          <w:color w:val="0070C0"/>
          <w:sz w:val="44"/>
          <w:szCs w:val="44"/>
        </w:rPr>
        <w:t xml:space="preserve">                  </w:t>
      </w:r>
      <w:r w:rsidR="00393708" w:rsidRPr="00393708">
        <w:rPr>
          <w:b/>
          <w:color w:val="0070C0"/>
          <w:sz w:val="44"/>
          <w:szCs w:val="44"/>
        </w:rPr>
        <w:t xml:space="preserve">                          </w:t>
      </w:r>
      <w:r w:rsidRPr="00393708">
        <w:rPr>
          <w:b/>
          <w:color w:val="0070C0"/>
          <w:sz w:val="44"/>
          <w:szCs w:val="44"/>
        </w:rPr>
        <w:t xml:space="preserve"> Подготовила:</w:t>
      </w:r>
    </w:p>
    <w:p w:rsidR="00B340BD" w:rsidRPr="00393708" w:rsidRDefault="00B340BD" w:rsidP="00B340BD">
      <w:pPr>
        <w:spacing w:after="0" w:line="240" w:lineRule="auto"/>
        <w:jc w:val="center"/>
        <w:rPr>
          <w:b/>
          <w:color w:val="0070C0"/>
          <w:sz w:val="44"/>
          <w:szCs w:val="44"/>
        </w:rPr>
      </w:pPr>
      <w:r w:rsidRPr="00393708">
        <w:rPr>
          <w:b/>
          <w:color w:val="0070C0"/>
          <w:sz w:val="44"/>
          <w:szCs w:val="44"/>
        </w:rPr>
        <w:t xml:space="preserve">                 </w:t>
      </w:r>
      <w:r w:rsidR="00393708" w:rsidRPr="00393708">
        <w:rPr>
          <w:b/>
          <w:color w:val="0070C0"/>
          <w:sz w:val="44"/>
          <w:szCs w:val="44"/>
        </w:rPr>
        <w:t xml:space="preserve">                         </w:t>
      </w:r>
      <w:r w:rsidRPr="00393708">
        <w:rPr>
          <w:b/>
          <w:color w:val="0070C0"/>
          <w:sz w:val="44"/>
          <w:szCs w:val="44"/>
        </w:rPr>
        <w:t xml:space="preserve">  </w:t>
      </w:r>
      <w:r w:rsidR="00393708" w:rsidRPr="00393708">
        <w:rPr>
          <w:b/>
          <w:color w:val="0070C0"/>
          <w:sz w:val="44"/>
          <w:szCs w:val="44"/>
        </w:rPr>
        <w:t>В</w:t>
      </w:r>
      <w:r w:rsidRPr="00393708">
        <w:rPr>
          <w:b/>
          <w:color w:val="0070C0"/>
          <w:sz w:val="44"/>
          <w:szCs w:val="44"/>
        </w:rPr>
        <w:t>оспитатель</w:t>
      </w:r>
      <w:r w:rsidR="00393708">
        <w:rPr>
          <w:b/>
          <w:color w:val="0070C0"/>
          <w:sz w:val="44"/>
          <w:szCs w:val="44"/>
        </w:rPr>
        <w:t xml:space="preserve"> 1 категории</w:t>
      </w:r>
    </w:p>
    <w:p w:rsidR="00964F99" w:rsidRDefault="00B340BD" w:rsidP="00FE5AC5">
      <w:pPr>
        <w:spacing w:after="0" w:line="240" w:lineRule="auto"/>
        <w:jc w:val="center"/>
        <w:rPr>
          <w:b/>
          <w:color w:val="0070C0"/>
          <w:sz w:val="44"/>
          <w:szCs w:val="44"/>
        </w:rPr>
      </w:pPr>
      <w:r w:rsidRPr="00393708">
        <w:rPr>
          <w:b/>
          <w:color w:val="0070C0"/>
          <w:sz w:val="44"/>
          <w:szCs w:val="44"/>
        </w:rPr>
        <w:t xml:space="preserve">                                 Гасанова </w:t>
      </w:r>
      <w:proofErr w:type="spellStart"/>
      <w:r w:rsidRPr="00393708">
        <w:rPr>
          <w:b/>
          <w:color w:val="0070C0"/>
          <w:sz w:val="44"/>
          <w:szCs w:val="44"/>
        </w:rPr>
        <w:t>Марият</w:t>
      </w:r>
      <w:proofErr w:type="spellEnd"/>
      <w:r w:rsidRPr="00393708">
        <w:rPr>
          <w:b/>
          <w:color w:val="0070C0"/>
          <w:sz w:val="44"/>
          <w:szCs w:val="44"/>
        </w:rPr>
        <w:t xml:space="preserve"> </w:t>
      </w:r>
      <w:proofErr w:type="spellStart"/>
      <w:r w:rsidRPr="00393708">
        <w:rPr>
          <w:b/>
          <w:color w:val="0070C0"/>
          <w:sz w:val="44"/>
          <w:szCs w:val="44"/>
        </w:rPr>
        <w:t>Мухтаровна</w:t>
      </w:r>
      <w:proofErr w:type="spellEnd"/>
      <w:r w:rsidRPr="00393708">
        <w:rPr>
          <w:b/>
          <w:color w:val="0070C0"/>
          <w:sz w:val="44"/>
          <w:szCs w:val="44"/>
        </w:rPr>
        <w:t>.</w:t>
      </w:r>
    </w:p>
    <w:p w:rsidR="00105C3F" w:rsidRPr="00FE5AC5" w:rsidRDefault="00964F99" w:rsidP="00393708">
      <w:pPr>
        <w:spacing w:after="0" w:line="240" w:lineRule="auto"/>
        <w:rPr>
          <w:rFonts w:ascii="Arial" w:eastAsia="Times New Roman" w:hAnsi="Arial" w:cs="Arial"/>
          <w:b/>
          <w:bCs/>
          <w:color w:val="7030A0"/>
          <w:sz w:val="28"/>
          <w:szCs w:val="28"/>
          <w:lang w:eastAsia="ru-RU"/>
        </w:rPr>
      </w:pPr>
      <w:r w:rsidRPr="00FE5AC5">
        <w:rPr>
          <w:b/>
          <w:color w:val="7030A0"/>
          <w:sz w:val="44"/>
          <w:szCs w:val="44"/>
        </w:rPr>
        <w:t xml:space="preserve">                               </w:t>
      </w:r>
      <w:r w:rsidR="00FE5AC5" w:rsidRPr="00FE5AC5">
        <w:rPr>
          <w:b/>
          <w:color w:val="7030A0"/>
          <w:sz w:val="44"/>
          <w:szCs w:val="44"/>
        </w:rPr>
        <w:t xml:space="preserve">   </w:t>
      </w:r>
      <w:r w:rsidRPr="00FE5AC5">
        <w:rPr>
          <w:b/>
          <w:color w:val="7030A0"/>
          <w:sz w:val="44"/>
          <w:szCs w:val="44"/>
        </w:rPr>
        <w:t xml:space="preserve">     </w:t>
      </w:r>
      <w:r w:rsidR="00617108">
        <w:rPr>
          <w:b/>
          <w:color w:val="7030A0"/>
          <w:sz w:val="44"/>
          <w:szCs w:val="44"/>
        </w:rPr>
        <w:t>2022</w:t>
      </w:r>
      <w:bookmarkStart w:id="0" w:name="_GoBack"/>
      <w:bookmarkEnd w:id="0"/>
      <w:r w:rsidR="00105C3F" w:rsidRPr="00FE5AC5">
        <w:rPr>
          <w:b/>
          <w:color w:val="7030A0"/>
          <w:sz w:val="44"/>
          <w:szCs w:val="44"/>
        </w:rPr>
        <w:t xml:space="preserve"> г.</w:t>
      </w:r>
      <w:r w:rsidR="00393708" w:rsidRPr="00FE5AC5">
        <w:rPr>
          <w:rFonts w:ascii="Arial" w:eastAsia="Times New Roman" w:hAnsi="Arial" w:cs="Arial"/>
          <w:color w:val="7030A0"/>
          <w:sz w:val="28"/>
          <w:szCs w:val="28"/>
          <w:lang w:eastAsia="ru-RU"/>
        </w:rPr>
        <w:br/>
      </w:r>
    </w:p>
    <w:p w:rsidR="00105C3F" w:rsidRPr="00105C3F" w:rsidRDefault="00780784" w:rsidP="00393708">
      <w:pPr>
        <w:spacing w:after="0" w:line="240" w:lineRule="auto"/>
        <w:rPr>
          <w:b/>
          <w:color w:val="0070C0"/>
          <w:sz w:val="44"/>
          <w:szCs w:val="44"/>
        </w:rPr>
      </w:pPr>
      <w:r>
        <w:rPr>
          <w:rFonts w:ascii="Trebuchet MS" w:eastAsia="Times New Roman" w:hAnsi="Trebuchet MS" w:cs="Times New Roman"/>
          <w:b/>
          <w:bCs/>
          <w:noProof/>
          <w:color w:val="833713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1627FBFF" wp14:editId="16FB16A5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79895" cy="10843846"/>
            <wp:effectExtent l="0" t="0" r="0" b="0"/>
            <wp:wrapNone/>
            <wp:docPr id="18" name="Рисунок 18" descr="C:\Users\55555\Downloads\1614691697_110-p-fon-s-ramkoi-dlya-detskogo-sada-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55555\Downloads\1614691697_110-p-fon-s-ramkoi-dlya-detskogo-sada-12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7" t="1709" r="2098" b="1928"/>
                    <a:stretch/>
                  </pic:blipFill>
                  <pic:spPr bwMode="auto">
                    <a:xfrm>
                      <a:off x="0" y="0"/>
                      <a:ext cx="7579895" cy="10843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3708" w:rsidRPr="00393708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Вид проекта:</w:t>
      </w:r>
      <w:r w:rsidR="00393708" w:rsidRPr="0039370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групповой, обучающий, игровой,</w:t>
      </w:r>
    </w:p>
    <w:p w:rsidR="00393708" w:rsidRPr="00393708" w:rsidRDefault="00393708" w:rsidP="003937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70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долгосрочный.</w:t>
      </w:r>
      <w:r w:rsidRPr="0039370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93708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Участники проекта:</w:t>
      </w:r>
      <w:r w:rsidRPr="0039370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9370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 воспитатели группы и дети второй младшей группы</w:t>
      </w:r>
      <w:r w:rsidRPr="0039370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9370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 родители группы</w:t>
      </w:r>
      <w:r w:rsidRPr="0039370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93708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Продолжительность проекта: </w:t>
      </w: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сентябрь -</w:t>
      </w:r>
      <w:r w:rsidR="00FE5AC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май 2021 - </w:t>
      </w:r>
      <w:r w:rsidR="00FE5AC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2022</w:t>
      </w:r>
      <w:r w:rsidRPr="0039370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39370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уч.г</w:t>
      </w:r>
      <w:proofErr w:type="spellEnd"/>
      <w:r w:rsidRPr="0039370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.</w:t>
      </w:r>
      <w:r w:rsidRPr="0039370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9370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93708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Актуальность проекта (проблема)</w:t>
      </w:r>
      <w:r w:rsidRPr="0039370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9370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С каждым годом растет число детей имеющих отклонения в развитии речи. А речь, как мы знаем, один из наиболее мощных факторов и стимулов развития ребенка в целом. Это обусловлено исключительной ролью речи в жизни человека. Язык и речь традиционно рассматривались в психологии, философии и педагогике как узел, в котором сходятся различные линии психического развития - мышление, воображение, память, эмоции. Являясь важнейшим средством человеческого общения, познания действительности, язык служит основным каналом приобщения к ценностям духовной культуры от поколения к поколению, а также необходимым условием воспитания и обучения.</w:t>
      </w:r>
      <w:r w:rsidRPr="0039370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9370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Поэтому овладение родным языком является одним из самых важных приобретений ребенка в дошкольном возрасте. Доказано, что чем активнее ребенок, чем больше он вовлечен в интересную для себя деятельность, тем лучше результат. ФГОС предполагают </w:t>
      </w:r>
      <w:proofErr w:type="spellStart"/>
      <w:r w:rsidRPr="0039370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деятельностный</w:t>
      </w:r>
      <w:proofErr w:type="spellEnd"/>
      <w:r w:rsidRPr="0039370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и комплексный подход в воспитательно-образовательном процессе.</w:t>
      </w:r>
      <w:r w:rsidRPr="0039370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9370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Одним из основных видов деятельности дошкольников является игра. Ребенком в игре накапливается значительный опыт и представления, которые он связывает со словом. Игра становится сильнейшим стимулом для проявления детской самодеятельности в области языка. С предметами, представленными в игре, ребенок приходит в частое повторное общение, вследствие чего они легко воспринимаются, запечатлеваются в памяти. Каждый предмет имеет свое имя, каждому действию присущ свой глагол.</w:t>
      </w:r>
      <w:r w:rsidRPr="0039370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9370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Слово становится для ребенка частью действительности. Из этого вытекает, как важно в интересах стимулирования деятельности детей и развития их языка продуманно организовать игровую обстановку, предоставлять им в соответствующем отборе предметы, игрушки, которые будут питать эту деятельность, и развивать их язык. Поэтому именно игровая деятельность была выбрана как самый эффективный метод в работе по развитию речи младших дошкольников.</w:t>
      </w:r>
    </w:p>
    <w:p w:rsidR="0055113B" w:rsidRDefault="0055113B" w:rsidP="00393708">
      <w:pPr>
        <w:shd w:val="clear" w:color="auto" w:fill="FFFFFF"/>
        <w:spacing w:line="630" w:lineRule="atLeast"/>
        <w:jc w:val="both"/>
        <w:rPr>
          <w:rFonts w:ascii="Trebuchet MS" w:eastAsia="Times New Roman" w:hAnsi="Trebuchet MS" w:cs="Times New Roman"/>
          <w:b/>
          <w:bCs/>
          <w:color w:val="833713"/>
          <w:sz w:val="28"/>
          <w:szCs w:val="28"/>
          <w:lang w:eastAsia="ru-RU"/>
        </w:rPr>
      </w:pPr>
    </w:p>
    <w:p w:rsidR="0055113B" w:rsidRDefault="0055113B" w:rsidP="00393708">
      <w:pPr>
        <w:shd w:val="clear" w:color="auto" w:fill="FFFFFF"/>
        <w:spacing w:line="630" w:lineRule="atLeast"/>
        <w:jc w:val="both"/>
        <w:rPr>
          <w:rFonts w:ascii="Trebuchet MS" w:eastAsia="Times New Roman" w:hAnsi="Trebuchet MS" w:cs="Times New Roman"/>
          <w:b/>
          <w:bCs/>
          <w:color w:val="833713"/>
          <w:sz w:val="28"/>
          <w:szCs w:val="28"/>
          <w:lang w:eastAsia="ru-RU"/>
        </w:rPr>
      </w:pPr>
    </w:p>
    <w:p w:rsidR="00393708" w:rsidRPr="00393708" w:rsidRDefault="00780784" w:rsidP="00393708">
      <w:pPr>
        <w:shd w:val="clear" w:color="auto" w:fill="FFFFFF"/>
        <w:spacing w:line="630" w:lineRule="atLeast"/>
        <w:jc w:val="both"/>
        <w:rPr>
          <w:rFonts w:ascii="Trebuchet MS" w:eastAsia="Times New Roman" w:hAnsi="Trebuchet MS" w:cs="Times New Roman"/>
          <w:b/>
          <w:bCs/>
          <w:color w:val="833713"/>
          <w:sz w:val="28"/>
          <w:szCs w:val="28"/>
          <w:lang w:eastAsia="ru-RU"/>
        </w:rPr>
      </w:pPr>
      <w:r>
        <w:rPr>
          <w:rFonts w:ascii="Trebuchet MS" w:eastAsia="Times New Roman" w:hAnsi="Trebuchet MS" w:cs="Times New Roman"/>
          <w:b/>
          <w:bCs/>
          <w:noProof/>
          <w:color w:val="833713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52734B37" wp14:editId="2C195433">
            <wp:simplePos x="0" y="0"/>
            <wp:positionH relativeFrom="column">
              <wp:posOffset>-1072515</wp:posOffset>
            </wp:positionH>
            <wp:positionV relativeFrom="paragraph">
              <wp:posOffset>-727506</wp:posOffset>
            </wp:positionV>
            <wp:extent cx="7579360" cy="10843260"/>
            <wp:effectExtent l="0" t="0" r="0" b="0"/>
            <wp:wrapNone/>
            <wp:docPr id="20" name="Рисунок 20" descr="C:\Users\55555\Downloads\1614691697_110-p-fon-s-ramkoi-dlya-detskogo-sada-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55555\Downloads\1614691697_110-p-fon-s-ramkoi-dlya-detskogo-sada-12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7" t="1709" r="2098" b="1928"/>
                    <a:stretch/>
                  </pic:blipFill>
                  <pic:spPr bwMode="auto">
                    <a:xfrm>
                      <a:off x="0" y="0"/>
                      <a:ext cx="7579360" cy="1084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3708" w:rsidRPr="00393708">
        <w:rPr>
          <w:rFonts w:ascii="Trebuchet MS" w:eastAsia="Times New Roman" w:hAnsi="Trebuchet MS" w:cs="Times New Roman"/>
          <w:b/>
          <w:bCs/>
          <w:color w:val="833713"/>
          <w:sz w:val="28"/>
          <w:szCs w:val="28"/>
          <w:lang w:eastAsia="ru-RU"/>
        </w:rPr>
        <w:t>1 этап. Подготовительный</w:t>
      </w:r>
    </w:p>
    <w:p w:rsidR="00393708" w:rsidRDefault="00393708" w:rsidP="00393708">
      <w:pPr>
        <w:tabs>
          <w:tab w:val="left" w:pos="-284"/>
        </w:tabs>
        <w:spacing w:after="0" w:line="240" w:lineRule="auto"/>
        <w:ind w:left="-426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393708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Проблема:</w:t>
      </w:r>
      <w:r w:rsidRPr="0039370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дети младшего дошкольного возраста нуждаются во всестороннем развитии речи, потому что речь помогает детям осознано воспринимать окружающий мир, и является средством общения. Дети, не получившие в младшем дошкольном возрасте соответствующее речевое развитие, с большим трудом наверстывают упущенное, а в будущем этот пробел в развитии речи влияет на их дальнейшее развитие.</w:t>
      </w:r>
      <w:r w:rsidRPr="0039370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9370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93708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Цель:</w:t>
      </w:r>
      <w:r w:rsidRPr="0039370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Развитие речи, мышления, памяти, воображения, путём включения каждого ребёнка в игровую деятельность.</w:t>
      </w:r>
      <w:r w:rsidRPr="0039370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9370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93708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Задачи:</w:t>
      </w:r>
      <w:r w:rsidRPr="0039370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9370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развитие и совершенствование всех сторон устной речи каждого ребёнка</w:t>
      </w:r>
      <w:r w:rsidRPr="0039370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9370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(звукопроизношение, словарь, грамматический строй, связная речь, интонационная выразительность речи)</w:t>
      </w:r>
      <w:r w:rsidRPr="0039370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9370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воспитание интереса к русскому фольклору, художественному слову;</w:t>
      </w:r>
      <w:r w:rsidRPr="0039370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9370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развитие мелкой моторики;</w:t>
      </w:r>
      <w:r w:rsidRPr="0039370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9370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93708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Задачи для воспитателей:</w:t>
      </w:r>
      <w:r w:rsidRPr="0039370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Изучение и анализ психолого-педагогической методической литературы по проблеме развития речи дошкольников; планирование работы; подбор разных видов игровой деятельности;</w:t>
      </w:r>
      <w:r w:rsidRPr="0039370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9370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создание предметно-развивающей среды;</w:t>
      </w:r>
      <w:r w:rsidRPr="0039370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9370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организация совместной игровой деятельности;</w:t>
      </w:r>
      <w:r w:rsidRPr="0039370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9370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выявление образовательных потребностей родителей, уровень их компетентности в вопросах речевого развития, установить с ними контакт, согласовать воспитательное воздействие на детей.</w:t>
      </w:r>
      <w:r w:rsidRPr="0039370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9370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93708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Задачи для родителей: </w:t>
      </w:r>
      <w:r w:rsidRPr="0039370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Активизировать роль родителей в развитие у детей устойчивого интереса к игровой деятельности в домашних условиях.</w:t>
      </w:r>
      <w:r w:rsidRPr="0039370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9370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Взаимодействие с воспитателями группы по вопросу развития речи детей при помощи игровой деятельности.</w:t>
      </w:r>
      <w:r w:rsidRPr="0039370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9370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93708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Гипотеза: </w:t>
      </w:r>
      <w:r w:rsidRPr="0039370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если систематически использовать игровые технологии в работе с младшими дошкольниками, то речь детей значительно улучшится.</w:t>
      </w:r>
      <w:r w:rsidRPr="0039370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9370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93708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Ожидаемые результаты:</w:t>
      </w:r>
      <w:r w:rsidRPr="0039370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9370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* Формирование у детей группы интереса к театральной игре;</w:t>
      </w:r>
      <w:r w:rsidRPr="0039370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9370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* Обогащение словаря детей новыми словами, оборотами, выражениями;</w:t>
      </w:r>
      <w:r w:rsidRPr="0039370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9370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* Формирование у детей литературной речи;</w:t>
      </w:r>
      <w:r w:rsidRPr="0039370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9370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* Приобщение детей к словесному искусству, в том числе развитие </w:t>
      </w:r>
      <w:r w:rsidRPr="0039370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lastRenderedPageBreak/>
        <w:t>художественного восприятия и эстетического;</w:t>
      </w:r>
      <w:r w:rsidRPr="0039370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9370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* Вовлечение родителей в единое пространство « Семь</w:t>
      </w:r>
      <w:proofErr w:type="gramStart"/>
      <w:r w:rsidRPr="0039370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я-</w:t>
      </w:r>
      <w:proofErr w:type="gramEnd"/>
      <w:r w:rsidRPr="0039370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Детский сад»;</w:t>
      </w:r>
      <w:r w:rsidRPr="0039370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9370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* Взаимодействие родителей с воспитателями группы по вопросу развития речи у детей при помощи театрализованной деятельности;</w:t>
      </w:r>
    </w:p>
    <w:p w:rsidR="00393708" w:rsidRDefault="00780784" w:rsidP="00393708">
      <w:pPr>
        <w:tabs>
          <w:tab w:val="left" w:pos="-284"/>
        </w:tabs>
        <w:spacing w:after="0" w:line="240" w:lineRule="auto"/>
        <w:ind w:left="-426"/>
        <w:rPr>
          <w:sz w:val="28"/>
          <w:szCs w:val="28"/>
        </w:rPr>
      </w:pPr>
      <w:r>
        <w:rPr>
          <w:rFonts w:ascii="Trebuchet MS" w:eastAsia="Times New Roman" w:hAnsi="Trebuchet MS" w:cs="Times New Roman"/>
          <w:b/>
          <w:bCs/>
          <w:noProof/>
          <w:color w:val="833713"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18C9BD77" wp14:editId="0E76318F">
            <wp:simplePos x="0" y="0"/>
            <wp:positionH relativeFrom="column">
              <wp:posOffset>-1024255</wp:posOffset>
            </wp:positionH>
            <wp:positionV relativeFrom="paragraph">
              <wp:posOffset>-1553845</wp:posOffset>
            </wp:positionV>
            <wp:extent cx="7579360" cy="10843260"/>
            <wp:effectExtent l="0" t="0" r="0" b="0"/>
            <wp:wrapNone/>
            <wp:docPr id="21" name="Рисунок 21" descr="C:\Users\55555\Downloads\1614691697_110-p-fon-s-ramkoi-dlya-detskogo-sada-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55555\Downloads\1614691697_110-p-fon-s-ramkoi-dlya-detskogo-sada-12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7" t="1709" r="2098" b="1928"/>
                    <a:stretch/>
                  </pic:blipFill>
                  <pic:spPr bwMode="auto">
                    <a:xfrm>
                      <a:off x="0" y="0"/>
                      <a:ext cx="7579360" cy="1084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C3F">
        <w:rPr>
          <w:rFonts w:ascii="Arial" w:eastAsia="Times New Roman" w:hAnsi="Arial" w:cs="Arial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B69CA90" wp14:editId="348CCE0E">
            <wp:simplePos x="0" y="0"/>
            <wp:positionH relativeFrom="column">
              <wp:posOffset>6558915</wp:posOffset>
            </wp:positionH>
            <wp:positionV relativeFrom="paragraph">
              <wp:posOffset>-1347470</wp:posOffset>
            </wp:positionV>
            <wp:extent cx="7611745" cy="10781665"/>
            <wp:effectExtent l="0" t="0" r="0" b="0"/>
            <wp:wrapNone/>
            <wp:docPr id="2" name="Рисунок 2" descr="C:\Users\55555\Downloads\1614643264_55-p-fon-detskii-sad-dlya-fotoshopa-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5555\Downloads\1614643264_55-p-fon-detskii-sad-dlya-fotoshopa-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1745" cy="1078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3708" w:rsidRDefault="00393708" w:rsidP="00393708">
      <w:pPr>
        <w:tabs>
          <w:tab w:val="left" w:pos="-284"/>
        </w:tabs>
        <w:spacing w:after="0" w:line="240" w:lineRule="auto"/>
        <w:ind w:left="-426"/>
        <w:rPr>
          <w:sz w:val="28"/>
          <w:szCs w:val="28"/>
        </w:rPr>
      </w:pPr>
    </w:p>
    <w:p w:rsidR="00393708" w:rsidRDefault="00393708" w:rsidP="00393708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39370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* Поощрение и использование разных видов театра в играх детей дома</w:t>
      </w:r>
    </w:p>
    <w:p w:rsidR="00393708" w:rsidRPr="00393708" w:rsidRDefault="00393708" w:rsidP="003937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3708" w:rsidRDefault="00393708" w:rsidP="00393708">
      <w:pPr>
        <w:shd w:val="clear" w:color="auto" w:fill="FFFFFF"/>
        <w:spacing w:after="0" w:line="240" w:lineRule="auto"/>
        <w:jc w:val="both"/>
        <w:rPr>
          <w:rFonts w:ascii="Trebuchet MS" w:eastAsia="Times New Roman" w:hAnsi="Trebuchet MS" w:cs="Times New Roman"/>
          <w:b/>
          <w:bCs/>
          <w:color w:val="601802"/>
          <w:sz w:val="28"/>
          <w:szCs w:val="28"/>
          <w:lang w:eastAsia="ru-RU"/>
        </w:rPr>
      </w:pPr>
      <w:r w:rsidRPr="00393708">
        <w:rPr>
          <w:rFonts w:ascii="Trebuchet MS" w:eastAsia="Times New Roman" w:hAnsi="Trebuchet MS" w:cs="Times New Roman"/>
          <w:b/>
          <w:bCs/>
          <w:color w:val="601802"/>
          <w:sz w:val="28"/>
          <w:szCs w:val="28"/>
          <w:lang w:eastAsia="ru-RU"/>
        </w:rPr>
        <w:t>2 Этап Практический</w:t>
      </w:r>
    </w:p>
    <w:p w:rsidR="00393708" w:rsidRDefault="00393708" w:rsidP="00393708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proofErr w:type="gramStart"/>
      <w:r w:rsidRPr="0039370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Дидактическая игра «Умные карточки»</w:t>
      </w:r>
      <w:r w:rsidRPr="0039370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93708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Цель:</w:t>
      </w:r>
      <w:r w:rsidRPr="0039370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развитие интеллекта, речи, памяти, внимания, образного и логического мышления.</w:t>
      </w:r>
      <w:proofErr w:type="gramEnd"/>
    </w:p>
    <w:p w:rsidR="0055113B" w:rsidRDefault="0055113B" w:rsidP="00393708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393708" w:rsidRPr="00393708" w:rsidRDefault="00393708" w:rsidP="00393708">
      <w:pPr>
        <w:shd w:val="clear" w:color="auto" w:fill="FFFFFF"/>
        <w:spacing w:after="0" w:line="240" w:lineRule="auto"/>
        <w:jc w:val="both"/>
        <w:rPr>
          <w:rFonts w:ascii="Trebuchet MS" w:eastAsia="Times New Roman" w:hAnsi="Trebuchet MS" w:cs="Times New Roman"/>
          <w:b/>
          <w:bCs/>
          <w:color w:val="601802"/>
          <w:sz w:val="28"/>
          <w:szCs w:val="28"/>
          <w:lang w:eastAsia="ru-RU"/>
        </w:rPr>
      </w:pPr>
      <w:r w:rsidRPr="00393708">
        <w:rPr>
          <w:rFonts w:ascii="Arial" w:hAnsi="Arial" w:cs="Arial"/>
          <w:color w:val="000000"/>
          <w:sz w:val="28"/>
          <w:szCs w:val="28"/>
          <w:shd w:val="clear" w:color="auto" w:fill="FFFFFF"/>
        </w:rPr>
        <w:t>Сюжетно – ролевая игра «Моя семья»</w:t>
      </w:r>
      <w:r w:rsidR="0055113B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«Парикмахерская»</w:t>
      </w:r>
    </w:p>
    <w:p w:rsidR="00393708" w:rsidRDefault="00393708" w:rsidP="00393708">
      <w:pPr>
        <w:tabs>
          <w:tab w:val="left" w:pos="-284"/>
        </w:tabs>
        <w:spacing w:after="0" w:line="240" w:lineRule="auto"/>
        <w:ind w:left="-426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39370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Инсценировка русской народной сказки «Колобок»</w:t>
      </w:r>
    </w:p>
    <w:p w:rsidR="0055113B" w:rsidRDefault="00393708" w:rsidP="00393708">
      <w:pPr>
        <w:tabs>
          <w:tab w:val="left" w:pos="-284"/>
        </w:tabs>
        <w:spacing w:after="0" w:line="240" w:lineRule="auto"/>
        <w:ind w:left="-426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393708">
        <w:rPr>
          <w:rFonts w:ascii="Arial" w:hAnsi="Arial" w:cs="Arial"/>
          <w:color w:val="000000"/>
          <w:sz w:val="28"/>
          <w:szCs w:val="28"/>
          <w:shd w:val="clear" w:color="auto" w:fill="FFFFFF"/>
        </w:rPr>
        <w:t>Драматизация русской народной сказки «</w:t>
      </w:r>
      <w:r w:rsidRPr="0055113B">
        <w:rPr>
          <w:rFonts w:ascii="Arial" w:hAnsi="Arial" w:cs="Arial"/>
          <w:color w:val="000000"/>
          <w:sz w:val="28"/>
          <w:szCs w:val="28"/>
          <w:shd w:val="clear" w:color="auto" w:fill="FFFFFF"/>
        </w:rPr>
        <w:t>Репка</w:t>
      </w:r>
    </w:p>
    <w:p w:rsidR="00393708" w:rsidRDefault="0055113B" w:rsidP="00393708">
      <w:pPr>
        <w:tabs>
          <w:tab w:val="left" w:pos="-284"/>
        </w:tabs>
        <w:spacing w:after="0" w:line="240" w:lineRule="auto"/>
        <w:ind w:left="-426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55113B">
        <w:rPr>
          <w:rFonts w:ascii="Arial" w:hAnsi="Arial" w:cs="Arial"/>
          <w:color w:val="000000"/>
          <w:sz w:val="28"/>
          <w:szCs w:val="28"/>
          <w:shd w:val="clear" w:color="auto" w:fill="FFFFFF"/>
        </w:rPr>
        <w:t>Игра на развитие речевого дыхания «Подуй на карандаш»</w:t>
      </w:r>
      <w:r w:rsidR="00393708" w:rsidRPr="0055113B">
        <w:rPr>
          <w:rFonts w:ascii="Arial" w:hAnsi="Arial" w:cs="Arial"/>
          <w:color w:val="000000"/>
          <w:sz w:val="28"/>
          <w:szCs w:val="28"/>
          <w:shd w:val="clear" w:color="auto" w:fill="FFFFFF"/>
        </w:rPr>
        <w:t>»</w:t>
      </w:r>
    </w:p>
    <w:p w:rsidR="0055113B" w:rsidRDefault="0055113B" w:rsidP="0055113B">
      <w:pPr>
        <w:tabs>
          <w:tab w:val="left" w:pos="-284"/>
        </w:tabs>
        <w:spacing w:after="0" w:line="240" w:lineRule="auto"/>
        <w:ind w:left="-426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55113B">
        <w:rPr>
          <w:rFonts w:ascii="Arial" w:hAnsi="Arial" w:cs="Arial"/>
          <w:color w:val="000000"/>
          <w:sz w:val="28"/>
          <w:szCs w:val="28"/>
          <w:shd w:val="clear" w:color="auto" w:fill="FFFFFF"/>
        </w:rPr>
        <w:t>Дидактическая игра «Угадай, кто позвал»</w:t>
      </w:r>
    </w:p>
    <w:p w:rsidR="0055113B" w:rsidRDefault="0055113B" w:rsidP="0055113B">
      <w:pPr>
        <w:tabs>
          <w:tab w:val="left" w:pos="-284"/>
        </w:tabs>
        <w:spacing w:after="0" w:line="240" w:lineRule="auto"/>
        <w:ind w:left="-426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Подвижная игра</w:t>
      </w:r>
      <w:r w:rsidRPr="0055113B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«Зайка беленький сиди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т</w:t>
      </w:r>
      <w:r w:rsidRPr="0055113B">
        <w:rPr>
          <w:rFonts w:ascii="Arial" w:hAnsi="Arial" w:cs="Arial"/>
          <w:color w:val="000000"/>
          <w:sz w:val="28"/>
          <w:szCs w:val="28"/>
          <w:shd w:val="clear" w:color="auto" w:fill="FFFFFF"/>
        </w:rPr>
        <w:t>»</w:t>
      </w:r>
    </w:p>
    <w:p w:rsidR="0055113B" w:rsidRDefault="0055113B" w:rsidP="0055113B">
      <w:pPr>
        <w:tabs>
          <w:tab w:val="left" w:pos="-284"/>
        </w:tabs>
        <w:spacing w:after="0" w:line="240" w:lineRule="auto"/>
        <w:ind w:left="-426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55113B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Подвижная игра «У медведя </w:t>
      </w:r>
      <w:proofErr w:type="gramStart"/>
      <w:r w:rsidRPr="0055113B">
        <w:rPr>
          <w:rFonts w:ascii="Arial" w:hAnsi="Arial" w:cs="Arial"/>
          <w:color w:val="000000"/>
          <w:sz w:val="28"/>
          <w:szCs w:val="28"/>
          <w:shd w:val="clear" w:color="auto" w:fill="FFFFFF"/>
        </w:rPr>
        <w:t>во</w:t>
      </w:r>
      <w:proofErr w:type="gramEnd"/>
      <w:r w:rsidRPr="0055113B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бору»</w:t>
      </w:r>
      <w:r w:rsidRPr="0055113B">
        <w:rPr>
          <w:rFonts w:ascii="Arial" w:hAnsi="Arial" w:cs="Arial"/>
          <w:color w:val="000000"/>
          <w:sz w:val="45"/>
          <w:szCs w:val="45"/>
        </w:rPr>
        <w:t xml:space="preserve"> </w:t>
      </w:r>
      <w:r>
        <w:rPr>
          <w:rFonts w:ascii="Arial" w:hAnsi="Arial" w:cs="Arial"/>
          <w:color w:val="000000"/>
          <w:sz w:val="45"/>
          <w:szCs w:val="45"/>
        </w:rPr>
        <w:br/>
      </w:r>
      <w:r w:rsidRPr="0055113B">
        <w:rPr>
          <w:rFonts w:ascii="Arial" w:hAnsi="Arial" w:cs="Arial"/>
          <w:color w:val="000000"/>
          <w:sz w:val="28"/>
          <w:szCs w:val="28"/>
          <w:shd w:val="clear" w:color="auto" w:fill="FFFFFF"/>
        </w:rPr>
        <w:t>Хороводная игра «Каравай»</w:t>
      </w:r>
    </w:p>
    <w:p w:rsidR="0055113B" w:rsidRDefault="0055113B" w:rsidP="0055113B">
      <w:pPr>
        <w:tabs>
          <w:tab w:val="left" w:pos="-284"/>
        </w:tabs>
        <w:spacing w:after="0" w:line="240" w:lineRule="auto"/>
        <w:ind w:left="-426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55113B" w:rsidRPr="0055113B" w:rsidRDefault="0055113B" w:rsidP="0055113B">
      <w:pPr>
        <w:shd w:val="clear" w:color="auto" w:fill="FFFFFF"/>
        <w:spacing w:line="240" w:lineRule="auto"/>
        <w:jc w:val="both"/>
        <w:rPr>
          <w:rFonts w:ascii="Trebuchet MS" w:eastAsia="Times New Roman" w:hAnsi="Trebuchet MS" w:cs="Times New Roman"/>
          <w:b/>
          <w:bCs/>
          <w:color w:val="601802"/>
          <w:sz w:val="28"/>
          <w:szCs w:val="28"/>
          <w:lang w:eastAsia="ru-RU"/>
        </w:rPr>
      </w:pPr>
      <w:r w:rsidRPr="0055113B">
        <w:rPr>
          <w:rFonts w:ascii="Trebuchet MS" w:eastAsia="Times New Roman" w:hAnsi="Trebuchet MS" w:cs="Times New Roman"/>
          <w:b/>
          <w:bCs/>
          <w:color w:val="601802"/>
          <w:sz w:val="28"/>
          <w:szCs w:val="28"/>
          <w:lang w:eastAsia="ru-RU"/>
        </w:rPr>
        <w:t>3 Этап Заключительный</w:t>
      </w:r>
    </w:p>
    <w:p w:rsidR="0055113B" w:rsidRPr="0055113B" w:rsidRDefault="0055113B" w:rsidP="005511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13B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Результаты:</w:t>
      </w:r>
      <w:r w:rsidRPr="0055113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5113B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Для детей:</w:t>
      </w:r>
      <w:r w:rsidRPr="0055113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5113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* обогащается словарь новыми словами</w:t>
      </w:r>
      <w:proofErr w:type="gramStart"/>
      <w:r w:rsidRPr="0055113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,</w:t>
      </w:r>
      <w:proofErr w:type="gramEnd"/>
      <w:r w:rsidRPr="0055113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оборотами, выражениями;</w:t>
      </w:r>
      <w:r w:rsidRPr="0055113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5113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* желание детей обыгрывать, драматизировать сюжеты простых русских народных сказок; * стимулируется развитие творческой, поисковой активности, самостоятельности; * приобщаются действовать согласованно, включаясь в действие одновременно или последовательно; * умеют строить простейший диалог.</w:t>
      </w:r>
      <w:r w:rsidRPr="0055113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5113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5113B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Результаты:</w:t>
      </w:r>
      <w:r w:rsidRPr="0055113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5113B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Для родителей:</w:t>
      </w:r>
      <w:r w:rsidRPr="0055113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5113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* сформировывается понимание необходимости</w:t>
      </w:r>
      <w:proofErr w:type="gramStart"/>
      <w:r w:rsidRPr="0055113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,</w:t>
      </w:r>
      <w:proofErr w:type="gramEnd"/>
      <w:r w:rsidRPr="0055113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использования игровой деятельности в развитии речи детей.</w:t>
      </w:r>
      <w:r w:rsidRPr="0055113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5113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* сформировывается понимание родителей о необходимости читать книги с детьми, больше общаться с ними.</w:t>
      </w:r>
      <w:r w:rsidRPr="0055113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5113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* Родители принимали активное участие в изготовлении масок, для участия детей в драматизации сказки</w:t>
      </w:r>
      <w:proofErr w:type="gramStart"/>
      <w:r w:rsidRPr="0055113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Pr="0055113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5113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*</w:t>
      </w:r>
      <w:proofErr w:type="gramStart"/>
      <w:r w:rsidRPr="0055113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р</w:t>
      </w:r>
      <w:proofErr w:type="gramEnd"/>
      <w:r w:rsidRPr="0055113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азучивали роли с детьми.</w:t>
      </w:r>
      <w:r w:rsidRPr="0055113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5113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*осуществляли игровую деятельность в домашних условиях с детьми на развитие мелкой моторики рук.</w:t>
      </w:r>
    </w:p>
    <w:p w:rsidR="0055113B" w:rsidRPr="0055113B" w:rsidRDefault="00780784" w:rsidP="0055113B">
      <w:pPr>
        <w:shd w:val="clear" w:color="auto" w:fill="FFFFFF"/>
        <w:spacing w:line="240" w:lineRule="auto"/>
        <w:jc w:val="both"/>
        <w:rPr>
          <w:rFonts w:ascii="Trebuchet MS" w:eastAsia="Times New Roman" w:hAnsi="Trebuchet MS" w:cs="Times New Roman"/>
          <w:b/>
          <w:bCs/>
          <w:color w:val="601802"/>
          <w:sz w:val="28"/>
          <w:szCs w:val="28"/>
          <w:lang w:eastAsia="ru-RU"/>
        </w:rPr>
      </w:pPr>
      <w:r>
        <w:rPr>
          <w:rFonts w:ascii="Trebuchet MS" w:eastAsia="Times New Roman" w:hAnsi="Trebuchet MS" w:cs="Times New Roman"/>
          <w:b/>
          <w:bCs/>
          <w:noProof/>
          <w:color w:val="833713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6495BDF3" wp14:editId="5FA506BD">
            <wp:simplePos x="0" y="0"/>
            <wp:positionH relativeFrom="column">
              <wp:posOffset>-1024255</wp:posOffset>
            </wp:positionH>
            <wp:positionV relativeFrom="paragraph">
              <wp:posOffset>-735965</wp:posOffset>
            </wp:positionV>
            <wp:extent cx="7579360" cy="10843260"/>
            <wp:effectExtent l="0" t="0" r="0" b="0"/>
            <wp:wrapNone/>
            <wp:docPr id="22" name="Рисунок 22" descr="C:\Users\55555\Downloads\1614691697_110-p-fon-s-ramkoi-dlya-detskogo-sada-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55555\Downloads\1614691697_110-p-fon-s-ramkoi-dlya-detskogo-sada-12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7" t="1709" r="2098" b="1928"/>
                    <a:stretch/>
                  </pic:blipFill>
                  <pic:spPr bwMode="auto">
                    <a:xfrm>
                      <a:off x="0" y="0"/>
                      <a:ext cx="7579360" cy="1084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113B" w:rsidRPr="0055113B">
        <w:rPr>
          <w:rFonts w:ascii="Trebuchet MS" w:eastAsia="Times New Roman" w:hAnsi="Trebuchet MS" w:cs="Times New Roman"/>
          <w:b/>
          <w:bCs/>
          <w:color w:val="601802"/>
          <w:sz w:val="28"/>
          <w:szCs w:val="28"/>
          <w:lang w:eastAsia="ru-RU"/>
        </w:rPr>
        <w:t>Игры с бельевыми прищепками</w:t>
      </w:r>
    </w:p>
    <w:p w:rsidR="0055113B" w:rsidRDefault="0055113B" w:rsidP="0055113B">
      <w:pPr>
        <w:tabs>
          <w:tab w:val="left" w:pos="-284"/>
        </w:tabs>
        <w:spacing w:after="0" w:line="240" w:lineRule="auto"/>
        <w:ind w:left="-426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55113B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Цели:</w:t>
      </w:r>
      <w:r w:rsidR="00105C3F" w:rsidRPr="00105C3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5113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5113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Основная цель дидактических игр с бельевыми прищепками — развитие мелкой моторики рук у детей младшего возраста.</w:t>
      </w:r>
      <w:r w:rsidRPr="0055113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5113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Также эти игры направлены на формирование умения объединять предметы по признаку цвета.</w:t>
      </w:r>
      <w:r w:rsidRPr="0055113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5113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Кроме того, игры с прищепками способствуют развитию ощущений собственных движений и формированию положительного настроя на совместную с взрослым работу. Они стимулируют речевую активность детей.</w:t>
      </w:r>
      <w:r w:rsidRPr="0055113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5113B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Ход игры:</w:t>
      </w:r>
      <w:r w:rsidRPr="0055113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5113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Взрослый: Отгадайте загадку.</w:t>
      </w:r>
      <w:r w:rsidRPr="0055113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5113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Плаваю под мостиком</w:t>
      </w:r>
      <w:proofErr w:type="gramStart"/>
      <w:r w:rsidRPr="0055113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5113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И</w:t>
      </w:r>
      <w:proofErr w:type="gramEnd"/>
      <w:r w:rsidRPr="0055113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виляю хвостиком.</w:t>
      </w:r>
      <w:r w:rsidRPr="0055113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5113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Дети: Это рыбка. Взрослый: (показывает картинку с изображением рыбки). Правильно, это рыбка. Посмотрите на картинку и покажите, где у рыбки глазик?</w:t>
      </w:r>
      <w:r w:rsidRPr="0055113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5113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Дети показывают глазик</w:t>
      </w:r>
      <w:r w:rsidRPr="0055113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5113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Взрослый: А где у нее ротик?</w:t>
      </w:r>
      <w:r w:rsidRPr="0055113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5113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Дети показывают на рисунке ротик рыбки.</w:t>
      </w:r>
      <w:r w:rsidRPr="0055113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5113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Взрослый: А где у нее хвостик и плавники?</w:t>
      </w:r>
      <w:r w:rsidRPr="0055113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5113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Дети показывают хвостик и плавники.</w:t>
      </w:r>
      <w:r w:rsidRPr="0055113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5113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Взрослый: А теперь давайте сами сделаем рыбок.</w:t>
      </w:r>
      <w:r w:rsidRPr="0055113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5113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Детям необходимо выбрать подходящие по цвету прищепки и добавить каждой рыбке хвостик и плавники.</w:t>
      </w:r>
      <w:r w:rsidRPr="0055113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5113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Взрослый: Отгадайте, кто это такой:</w:t>
      </w:r>
      <w:r w:rsidRPr="0055113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5113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На спинке иголки, длинные, колкие.</w:t>
      </w:r>
      <w:r w:rsidRPr="0055113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5113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А свернется в клубок — ни головы, ни ног.</w:t>
      </w:r>
      <w:r w:rsidRPr="0055113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5113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Дети: Это ежик. Взрослый: (показывает картинку с изображением ежа). Правильно, это ежик. Покажите, где у него глазки, носик, ушки?</w:t>
      </w:r>
      <w:r w:rsidRPr="0055113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5113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Дети показывают.</w:t>
      </w:r>
      <w:r w:rsidRPr="0055113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5113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Взрослый: Давайте поможем нашему ежику найти иголочки.</w:t>
      </w:r>
      <w:r w:rsidRPr="0055113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5113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Взрослый дает ребенку вырезанную из цветного картона заготовку ежика, на которой нарисованы глаза, уши, нос, но нет иголок. Дети прикрепляют к спинке ежика прищепки.</w:t>
      </w:r>
      <w:r w:rsidRPr="0055113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5113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Взрослый: (поглаживая ежика по его новым иголкам). Ой! Какой ежик стал колючий!</w:t>
      </w:r>
      <w:r w:rsidRPr="0055113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5113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А вот новая загадка.</w:t>
      </w:r>
      <w:r w:rsidRPr="0055113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proofErr w:type="gramStart"/>
      <w:r w:rsidRPr="0055113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Колкую</w:t>
      </w:r>
      <w:proofErr w:type="gramEnd"/>
      <w:r w:rsidRPr="0055113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, зеленую срубили топором.</w:t>
      </w:r>
      <w:r w:rsidRPr="0055113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proofErr w:type="gramStart"/>
      <w:r w:rsidRPr="0055113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Красивую</w:t>
      </w:r>
      <w:proofErr w:type="gramEnd"/>
      <w:r w:rsidRPr="0055113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, зеленую принесли к нам в дом.</w:t>
      </w:r>
      <w:r w:rsidRPr="0055113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5113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Дети. Это елочка.</w:t>
      </w:r>
      <w:r w:rsidRPr="0055113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5113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Взрослый: Да, это елка, но она плачет. Она потеряла все свои иголочки. Не плачь, не плачь, елочка! Мы тебе поможем.</w:t>
      </w:r>
      <w:r w:rsidRPr="0055113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5113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Взрослый раздает детям вырезанные из зеленого картона треугольники. </w:t>
      </w:r>
      <w:r w:rsidRPr="0055113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lastRenderedPageBreak/>
        <w:t>Дети выбирают из коробки зеленые прищепки и «возвращают» елке ее иголочки.</w:t>
      </w:r>
      <w:r w:rsidRPr="0055113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5113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Взрослый: (поглаживая елку). Ой! У елки иголки колки!</w:t>
      </w:r>
      <w:r w:rsidRPr="0055113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5113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Взрослый: А где же солнышко? Оно потеряло свои лучики. Какого цвета лучики у солнца?</w:t>
      </w:r>
      <w:r w:rsidRPr="0055113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5113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Дети. Желтого.</w:t>
      </w:r>
      <w:r w:rsidRPr="0055113B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55113B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Взрослый: Правильно. Давайте поможем солнышку. Солнышко, выгляни, жёлтое, высвети.</w:t>
      </w:r>
    </w:p>
    <w:p w:rsidR="008A7A95" w:rsidRPr="008A7A95" w:rsidRDefault="00780784" w:rsidP="008A7A95">
      <w:pPr>
        <w:tabs>
          <w:tab w:val="left" w:pos="-284"/>
        </w:tabs>
        <w:spacing w:after="0" w:line="240" w:lineRule="auto"/>
        <w:ind w:left="-426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Trebuchet MS" w:eastAsia="Times New Roman" w:hAnsi="Trebuchet MS" w:cs="Times New Roman"/>
          <w:b/>
          <w:bCs/>
          <w:noProof/>
          <w:color w:val="833713"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7483B168" wp14:editId="7B39CC21">
            <wp:simplePos x="0" y="0"/>
            <wp:positionH relativeFrom="column">
              <wp:posOffset>-1096010</wp:posOffset>
            </wp:positionH>
            <wp:positionV relativeFrom="paragraph">
              <wp:posOffset>-2348230</wp:posOffset>
            </wp:positionV>
            <wp:extent cx="7579360" cy="10843260"/>
            <wp:effectExtent l="0" t="0" r="0" b="0"/>
            <wp:wrapNone/>
            <wp:docPr id="23" name="Рисунок 23" descr="C:\Users\55555\Downloads\1614691697_110-p-fon-s-ramkoi-dlya-detskogo-sada-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55555\Downloads\1614691697_110-p-fon-s-ramkoi-dlya-detskogo-sada-12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7" t="1709" r="2098" b="1928"/>
                    <a:stretch/>
                  </pic:blipFill>
                  <pic:spPr bwMode="auto">
                    <a:xfrm>
                      <a:off x="0" y="0"/>
                      <a:ext cx="7579360" cy="1084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7A95" w:rsidRPr="008A7A95">
        <w:rPr>
          <w:rStyle w:val="a5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  <w:t>Перспектива:</w:t>
      </w:r>
      <w:r w:rsidR="008A7A95" w:rsidRPr="008A7A95">
        <w:rPr>
          <w:rFonts w:ascii="Arial" w:hAnsi="Arial" w:cs="Arial"/>
          <w:color w:val="000000"/>
          <w:sz w:val="28"/>
          <w:szCs w:val="28"/>
        </w:rPr>
        <w:br/>
      </w:r>
      <w:r w:rsidR="008A7A95" w:rsidRPr="008A7A95">
        <w:rPr>
          <w:rFonts w:ascii="Arial" w:hAnsi="Arial" w:cs="Arial"/>
          <w:color w:val="000000"/>
          <w:sz w:val="28"/>
          <w:szCs w:val="28"/>
          <w:shd w:val="clear" w:color="auto" w:fill="FFFFFF"/>
        </w:rPr>
        <w:t>Для развития речи детей необходимо продолжать систематическую работу в данном направлении через дальнейшую реализацию проекта, внедряя современные методы и игровые технологии.</w:t>
      </w:r>
      <w:r w:rsidR="008A7A95" w:rsidRPr="008A7A95">
        <w:rPr>
          <w:rFonts w:ascii="Arial" w:hAnsi="Arial" w:cs="Arial"/>
          <w:color w:val="000000"/>
          <w:sz w:val="28"/>
          <w:szCs w:val="28"/>
        </w:rPr>
        <w:br/>
      </w:r>
      <w:r w:rsidR="008A7A95" w:rsidRPr="008A7A95">
        <w:rPr>
          <w:rFonts w:ascii="Arial" w:hAnsi="Arial" w:cs="Arial"/>
          <w:color w:val="000000"/>
          <w:sz w:val="28"/>
          <w:szCs w:val="28"/>
        </w:rPr>
        <w:br/>
      </w:r>
      <w:r w:rsidR="008A7A95" w:rsidRPr="008A7A95">
        <w:rPr>
          <w:rStyle w:val="a5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  <w:t>Вывод:</w:t>
      </w:r>
      <w:r w:rsidR="008A7A95" w:rsidRPr="008A7A95">
        <w:rPr>
          <w:rFonts w:ascii="Arial" w:hAnsi="Arial" w:cs="Arial"/>
          <w:color w:val="000000"/>
          <w:sz w:val="28"/>
          <w:szCs w:val="28"/>
          <w:shd w:val="clear" w:color="auto" w:fill="FFFFFF"/>
        </w:rPr>
        <w:t> Гипотеза на практике подтвердилась:</w:t>
      </w:r>
      <w:r w:rsidR="008A7A95" w:rsidRPr="008A7A95">
        <w:rPr>
          <w:rFonts w:ascii="Arial" w:hAnsi="Arial" w:cs="Arial"/>
          <w:color w:val="000000"/>
          <w:sz w:val="28"/>
          <w:szCs w:val="28"/>
        </w:rPr>
        <w:br/>
      </w:r>
      <w:r w:rsidR="008A7A95" w:rsidRPr="008A7A95">
        <w:rPr>
          <w:rFonts w:ascii="Arial" w:hAnsi="Arial" w:cs="Arial"/>
          <w:color w:val="000000"/>
          <w:sz w:val="28"/>
          <w:szCs w:val="28"/>
          <w:shd w:val="clear" w:color="auto" w:fill="FFFFFF"/>
        </w:rPr>
        <w:t>* Проводимая работа по развитию речи, мышления, воображения, памяти у детей младшего дошкольного возраста посредством игровой деятельности помогает развивать все стороны устной речи каждого ребёнка, воспитывает интерес к русскому фольклору, художественному слову, развивает мелкую моторику рук.</w:t>
      </w:r>
      <w:r w:rsidR="008A7A95" w:rsidRPr="008A7A95">
        <w:rPr>
          <w:rFonts w:ascii="Arial" w:hAnsi="Arial" w:cs="Arial"/>
          <w:color w:val="000000"/>
          <w:sz w:val="28"/>
          <w:szCs w:val="28"/>
        </w:rPr>
        <w:br/>
      </w:r>
      <w:r w:rsidR="008A7A95" w:rsidRPr="008A7A95">
        <w:rPr>
          <w:rFonts w:ascii="Arial" w:hAnsi="Arial" w:cs="Arial"/>
          <w:color w:val="000000"/>
          <w:sz w:val="28"/>
          <w:szCs w:val="28"/>
          <w:shd w:val="clear" w:color="auto" w:fill="FFFFFF"/>
        </w:rPr>
        <w:t>У ребенка развивается умение комбинировать образы, интуиция, смекалка и изобретательность, способность к импровизации. Упражнения на развитие речи, дыхания и голоса совершенствуют речевой аппарат ребенка. Выполнение игровых заданий в образах животных и персонажей из сказок помогает лучше овладеть своим телом, осознать пластические возможности движений.</w:t>
      </w:r>
      <w:r w:rsidRPr="00780784">
        <w:rPr>
          <w:rFonts w:ascii="Trebuchet MS" w:eastAsia="Times New Roman" w:hAnsi="Trebuchet MS" w:cs="Times New Roman"/>
          <w:b/>
          <w:bCs/>
          <w:noProof/>
          <w:color w:val="833713"/>
          <w:sz w:val="28"/>
          <w:szCs w:val="28"/>
          <w:lang w:eastAsia="ru-RU"/>
        </w:rPr>
        <w:t xml:space="preserve"> </w:t>
      </w:r>
    </w:p>
    <w:sectPr w:rsidR="008A7A95" w:rsidRPr="008A7A95" w:rsidSect="009310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B340BD"/>
    <w:rsid w:val="00105C3F"/>
    <w:rsid w:val="003805AE"/>
    <w:rsid w:val="00393708"/>
    <w:rsid w:val="004257B4"/>
    <w:rsid w:val="0055113B"/>
    <w:rsid w:val="00617108"/>
    <w:rsid w:val="00780784"/>
    <w:rsid w:val="008A7A95"/>
    <w:rsid w:val="008E6EB2"/>
    <w:rsid w:val="009310A9"/>
    <w:rsid w:val="00964F99"/>
    <w:rsid w:val="00B340BD"/>
    <w:rsid w:val="00C23A3D"/>
    <w:rsid w:val="00FE5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5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40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40BD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39370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93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11408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8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9893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75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71772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1385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6</Pages>
  <Words>1370</Words>
  <Characters>7809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55555</cp:lastModifiedBy>
  <cp:revision>6</cp:revision>
  <cp:lastPrinted>2022-03-20T12:17:00Z</cp:lastPrinted>
  <dcterms:created xsi:type="dcterms:W3CDTF">2022-03-19T20:48:00Z</dcterms:created>
  <dcterms:modified xsi:type="dcterms:W3CDTF">2022-03-20T12:17:00Z</dcterms:modified>
</cp:coreProperties>
</file>